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82" w:rsidRPr="00463B1E" w:rsidRDefault="00E82482" w:rsidP="00463B1E">
      <w:pPr>
        <w:jc w:val="center"/>
        <w:rPr>
          <w:b/>
          <w:sz w:val="24"/>
          <w:szCs w:val="24"/>
        </w:rPr>
      </w:pPr>
      <w:r w:rsidRPr="00E82482">
        <w:rPr>
          <w:b/>
          <w:sz w:val="24"/>
          <w:szCs w:val="24"/>
        </w:rPr>
        <w:t>WARTOŚCI W ŻYCIU CODZIENNYM I SPOŁECZNYM</w:t>
      </w:r>
      <w:r w:rsidR="00463B1E">
        <w:rPr>
          <w:b/>
          <w:sz w:val="24"/>
          <w:szCs w:val="24"/>
        </w:rPr>
        <w:t xml:space="preserve"> MŁODZIEŻY</w:t>
      </w:r>
    </w:p>
    <w:p w:rsidR="00E82482" w:rsidRPr="00E82482" w:rsidRDefault="00227A6E" w:rsidP="00891149">
      <w:pPr>
        <w:spacing w:after="0"/>
        <w:ind w:firstLine="708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>
        <w:rPr>
          <w:rFonts w:eastAsia="Times New Roman" w:cs="Tahoma"/>
          <w:color w:val="000000"/>
          <w:sz w:val="24"/>
          <w:szCs w:val="24"/>
          <w:lang w:eastAsia="pl-PL"/>
        </w:rPr>
        <w:t xml:space="preserve">System wartości każdego człowieka zaczyna tworzyć się już w latach wczesnego dzieciństwa. System wartości ugruntowuje </w:t>
      </w:r>
      <w:r w:rsidR="006961CA">
        <w:rPr>
          <w:rFonts w:eastAsia="Times New Roman" w:cs="Tahoma"/>
          <w:color w:val="000000"/>
          <w:sz w:val="24"/>
          <w:szCs w:val="24"/>
          <w:lang w:eastAsia="pl-PL"/>
        </w:rPr>
        <w:t xml:space="preserve">się </w:t>
      </w:r>
      <w:bookmarkStart w:id="0" w:name="_GoBack"/>
      <w:bookmarkEnd w:id="0"/>
      <w:r>
        <w:rPr>
          <w:rFonts w:eastAsia="Times New Roman" w:cs="Tahoma"/>
          <w:color w:val="000000"/>
          <w:sz w:val="24"/>
          <w:szCs w:val="24"/>
          <w:lang w:eastAsia="pl-PL"/>
        </w:rPr>
        <w:t>w okresie dorastania. W życiu człowieka, n</w:t>
      </w:r>
      <w:r w:rsidR="00806340">
        <w:rPr>
          <w:rFonts w:eastAsia="Times New Roman" w:cs="Tahoma"/>
          <w:color w:val="000000"/>
          <w:sz w:val="24"/>
          <w:szCs w:val="24"/>
          <w:lang w:eastAsia="pl-PL"/>
        </w:rPr>
        <w:t>a drodze ciągłych doświadczeń,</w:t>
      </w:r>
      <w:r>
        <w:rPr>
          <w:rFonts w:eastAsia="Times New Roman" w:cs="Tahoma"/>
          <w:color w:val="000000"/>
          <w:sz w:val="24"/>
          <w:szCs w:val="24"/>
          <w:lang w:eastAsia="pl-PL"/>
        </w:rPr>
        <w:t xml:space="preserve"> interakcji z otoczeniem</w:t>
      </w:r>
      <w:r w:rsidR="00806340">
        <w:rPr>
          <w:rFonts w:eastAsia="Times New Roman" w:cs="Tahoma"/>
          <w:color w:val="000000"/>
          <w:sz w:val="24"/>
          <w:szCs w:val="24"/>
          <w:lang w:eastAsia="pl-PL"/>
        </w:rPr>
        <w:t xml:space="preserve"> oraz kryzysów</w:t>
      </w:r>
      <w:r>
        <w:rPr>
          <w:rFonts w:eastAsia="Times New Roman" w:cs="Tahoma"/>
          <w:color w:val="000000"/>
          <w:sz w:val="24"/>
          <w:szCs w:val="24"/>
          <w:lang w:eastAsia="pl-PL"/>
        </w:rPr>
        <w:t xml:space="preserve">, hierarchia wartości może ulegać zmianom. </w:t>
      </w:r>
      <w:r w:rsidR="00E82482" w:rsidRPr="00E82482">
        <w:rPr>
          <w:rFonts w:eastAsia="Times New Roman" w:cs="Tahoma"/>
          <w:color w:val="000000"/>
          <w:sz w:val="24"/>
          <w:szCs w:val="24"/>
          <w:lang w:eastAsia="pl-PL"/>
        </w:rPr>
        <w:t>Wartości są podstawą wszelkich decyzji „za” i „przeciw”, determinują postawy, wpływają na emocje i samoocenę.</w:t>
      </w:r>
      <w:r w:rsidR="00330BDA">
        <w:rPr>
          <w:rFonts w:eastAsia="Times New Roman" w:cs="Tahoma"/>
          <w:color w:val="000000"/>
          <w:sz w:val="24"/>
          <w:szCs w:val="24"/>
          <w:lang w:eastAsia="pl-PL"/>
        </w:rPr>
        <w:t xml:space="preserve"> Pełnią </w:t>
      </w:r>
      <w:r w:rsidR="00E82482" w:rsidRPr="00227A6E">
        <w:rPr>
          <w:rFonts w:eastAsia="Times New Roman" w:cs="Tahoma"/>
          <w:color w:val="000000"/>
          <w:sz w:val="24"/>
          <w:szCs w:val="24"/>
          <w:lang w:eastAsia="pl-PL"/>
        </w:rPr>
        <w:t>funkcję motywatora do określone</w:t>
      </w:r>
      <w:r w:rsidR="00330BDA">
        <w:rPr>
          <w:rFonts w:eastAsia="Times New Roman" w:cs="Tahoma"/>
          <w:color w:val="000000"/>
          <w:sz w:val="24"/>
          <w:szCs w:val="24"/>
          <w:lang w:eastAsia="pl-PL"/>
        </w:rPr>
        <w:t xml:space="preserve">go działania, determinują </w:t>
      </w:r>
      <w:r w:rsidR="00E82482" w:rsidRPr="00227A6E">
        <w:rPr>
          <w:rFonts w:eastAsia="Times New Roman" w:cs="Tahoma"/>
          <w:color w:val="000000"/>
          <w:sz w:val="24"/>
          <w:szCs w:val="24"/>
          <w:lang w:eastAsia="pl-PL"/>
        </w:rPr>
        <w:t>wybory. Dzięki wartościom wiemy, co jest dla nas dobre w danym momencie, a co złe. Szczególnie jest to widoczne w sytuacjach kryzysowych, wymagających szybkiego, gwałtownego re</w:t>
      </w:r>
      <w:r w:rsidR="00330BDA">
        <w:rPr>
          <w:rFonts w:eastAsia="Times New Roman" w:cs="Tahoma"/>
          <w:color w:val="000000"/>
          <w:sz w:val="24"/>
          <w:szCs w:val="24"/>
          <w:lang w:eastAsia="pl-PL"/>
        </w:rPr>
        <w:t>agowania i podejmowania decyzji. Mocno ugruntowane</w:t>
      </w:r>
      <w:r w:rsidR="00E82482" w:rsidRPr="00E82482">
        <w:rPr>
          <w:rFonts w:eastAsia="Times New Roman" w:cs="Tahoma"/>
          <w:color w:val="000000"/>
          <w:sz w:val="24"/>
          <w:szCs w:val="24"/>
          <w:lang w:eastAsia="pl-PL"/>
        </w:rPr>
        <w:t xml:space="preserve"> wartości stanowią podstawę wszelkich działań, siłę napędową bądź hamującą nasze zachowania. </w:t>
      </w:r>
    </w:p>
    <w:p w:rsidR="00B03730" w:rsidRDefault="00330BDA" w:rsidP="00891149">
      <w:pPr>
        <w:spacing w:after="0"/>
        <w:ind w:firstLine="708"/>
        <w:jc w:val="both"/>
        <w:rPr>
          <w:rFonts w:eastAsiaTheme="minorEastAsia"/>
          <w:color w:val="000000" w:themeColor="text1"/>
          <w:kern w:val="24"/>
        </w:rPr>
      </w:pPr>
      <w:r>
        <w:rPr>
          <w:rFonts w:cs="Times New Roman"/>
          <w:color w:val="000000"/>
        </w:rPr>
        <w:t>Istotą rozwoju prawidłowo funkcjonującego społecznie człowieka jest wyposażenie go w system wartości, który sprawdzi się w momentach dla niego krytycznych i pozwoli na dokonanie wyborów właściwych dla siebie i dla innych, będących z nim w relacji.</w:t>
      </w:r>
      <w:r w:rsidR="007A4077" w:rsidRPr="007A4077">
        <w:rPr>
          <w:sz w:val="24"/>
          <w:szCs w:val="24"/>
        </w:rPr>
        <w:t xml:space="preserve"> </w:t>
      </w:r>
      <w:r w:rsidR="007A4077" w:rsidRPr="00462D9D">
        <w:rPr>
          <w:sz w:val="24"/>
          <w:szCs w:val="24"/>
        </w:rPr>
        <w:t>W drodze doświadczenia w proces</w:t>
      </w:r>
      <w:r w:rsidR="007A4077">
        <w:rPr>
          <w:sz w:val="24"/>
          <w:szCs w:val="24"/>
        </w:rPr>
        <w:t>ie</w:t>
      </w:r>
      <w:r w:rsidR="007A4077" w:rsidRPr="00462D9D">
        <w:rPr>
          <w:sz w:val="24"/>
          <w:szCs w:val="24"/>
        </w:rPr>
        <w:t xml:space="preserve"> wartościowania tworzy się </w:t>
      </w:r>
      <w:r w:rsidR="00420CB3">
        <w:rPr>
          <w:rFonts w:eastAsiaTheme="minorEastAsia"/>
          <w:kern w:val="24"/>
          <w:sz w:val="24"/>
          <w:szCs w:val="24"/>
        </w:rPr>
        <w:t xml:space="preserve">zbiór wartości i </w:t>
      </w:r>
      <w:r w:rsidR="007A4077" w:rsidRPr="00462D9D">
        <w:rPr>
          <w:rFonts w:eastAsiaTheme="minorEastAsia"/>
          <w:kern w:val="24"/>
          <w:sz w:val="24"/>
          <w:szCs w:val="24"/>
        </w:rPr>
        <w:t>okr</w:t>
      </w:r>
      <w:r w:rsidR="007A4077">
        <w:rPr>
          <w:rFonts w:eastAsiaTheme="minorEastAsia"/>
          <w:kern w:val="24"/>
          <w:sz w:val="24"/>
          <w:szCs w:val="24"/>
        </w:rPr>
        <w:t xml:space="preserve">eślony typ powiązań między nimi oraz </w:t>
      </w:r>
      <w:r w:rsidR="007A4077" w:rsidRPr="007A660F">
        <w:rPr>
          <w:rFonts w:eastAsiaTheme="minorEastAsia"/>
          <w:b/>
          <w:bCs/>
          <w:kern w:val="24"/>
        </w:rPr>
        <w:t xml:space="preserve">hierarchia wartości </w:t>
      </w:r>
      <w:r w:rsidR="007A4077">
        <w:rPr>
          <w:rFonts w:eastAsiaTheme="minorEastAsia"/>
          <w:kern w:val="24"/>
        </w:rPr>
        <w:t>(</w:t>
      </w:r>
      <w:r w:rsidR="007A4077" w:rsidRPr="007A660F">
        <w:rPr>
          <w:rFonts w:eastAsiaTheme="minorEastAsia"/>
          <w:kern w:val="24"/>
        </w:rPr>
        <w:t>w zbiorze wartości występują rela</w:t>
      </w:r>
      <w:r w:rsidR="007A4077">
        <w:rPr>
          <w:rFonts w:eastAsiaTheme="minorEastAsia"/>
          <w:kern w:val="24"/>
        </w:rPr>
        <w:t>cje nadrzędności i podrzędności).</w:t>
      </w:r>
      <w:r w:rsidR="007A4077">
        <w:rPr>
          <w:sz w:val="24"/>
          <w:szCs w:val="24"/>
        </w:rPr>
        <w:t xml:space="preserve"> Dla procesu wartościowania istotna jest pewna </w:t>
      </w:r>
      <w:r w:rsidR="007A4077" w:rsidRPr="00420CB3">
        <w:rPr>
          <w:b/>
          <w:sz w:val="24"/>
          <w:szCs w:val="24"/>
        </w:rPr>
        <w:t>„wrażliwość”</w:t>
      </w:r>
      <w:r w:rsidR="007A4077">
        <w:rPr>
          <w:sz w:val="24"/>
          <w:szCs w:val="24"/>
        </w:rPr>
        <w:t>, koncentracja</w:t>
      </w:r>
      <w:r w:rsidR="007A4077">
        <w:rPr>
          <w:rFonts w:eastAsiaTheme="minorEastAsia"/>
          <w:kern w:val="24"/>
        </w:rPr>
        <w:t xml:space="preserve"> na wartościach</w:t>
      </w:r>
      <w:r w:rsidR="007A4077" w:rsidRPr="007A660F">
        <w:rPr>
          <w:rFonts w:eastAsiaTheme="minorEastAsia"/>
          <w:kern w:val="24"/>
        </w:rPr>
        <w:t xml:space="preserve"> </w:t>
      </w:r>
      <w:r w:rsidR="007A4077">
        <w:rPr>
          <w:rFonts w:eastAsiaTheme="minorEastAsia"/>
          <w:kern w:val="24"/>
        </w:rPr>
        <w:t>(dostrzeganie w otaczającej rzeczywistości czegoś</w:t>
      </w:r>
      <w:r w:rsidR="00420CB3">
        <w:rPr>
          <w:rFonts w:eastAsiaTheme="minorEastAsia"/>
          <w:kern w:val="24"/>
        </w:rPr>
        <w:t>,</w:t>
      </w:r>
      <w:r w:rsidR="007A4077">
        <w:rPr>
          <w:rFonts w:eastAsiaTheme="minorEastAsia"/>
          <w:kern w:val="24"/>
        </w:rPr>
        <w:t xml:space="preserve"> co jest ważne dla mnie, dla mojego rozwoju).</w:t>
      </w:r>
      <w:r w:rsidR="00213AEC">
        <w:rPr>
          <w:sz w:val="24"/>
          <w:szCs w:val="24"/>
        </w:rPr>
        <w:t xml:space="preserve"> </w:t>
      </w:r>
      <w:r w:rsidR="00B03730">
        <w:rPr>
          <w:rFonts w:eastAsiaTheme="minorEastAsia"/>
          <w:color w:val="000000" w:themeColor="text1"/>
          <w:kern w:val="24"/>
        </w:rPr>
        <w:t>Wartości wyznaczają: zachowania, postawy i cele.</w:t>
      </w:r>
    </w:p>
    <w:p w:rsidR="00420CB3" w:rsidRPr="00213AEC" w:rsidRDefault="00420CB3" w:rsidP="00891149">
      <w:pPr>
        <w:spacing w:after="0"/>
        <w:ind w:firstLine="708"/>
        <w:jc w:val="both"/>
        <w:rPr>
          <w:sz w:val="24"/>
          <w:szCs w:val="24"/>
        </w:rPr>
      </w:pPr>
    </w:p>
    <w:p w:rsidR="00E82482" w:rsidRDefault="006B41A8" w:rsidP="00E82482">
      <w:pPr>
        <w:jc w:val="both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E7C0DEB" wp14:editId="1A8E1790">
            <wp:extent cx="3390900" cy="1724025"/>
            <wp:effectExtent l="0" t="0" r="19050" b="285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420CB3" w:rsidRDefault="00420CB3" w:rsidP="00420CB3">
      <w:pPr>
        <w:spacing w:after="0"/>
        <w:jc w:val="both"/>
        <w:rPr>
          <w:b/>
          <w:sz w:val="24"/>
          <w:szCs w:val="24"/>
        </w:rPr>
      </w:pPr>
    </w:p>
    <w:p w:rsidR="006B41A8" w:rsidRPr="00BC2E0E" w:rsidRDefault="00420CB3" w:rsidP="00420CB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Jakie f</w:t>
      </w:r>
      <w:r w:rsidR="00B03730" w:rsidRPr="00BC2E0E">
        <w:rPr>
          <w:b/>
          <w:sz w:val="24"/>
          <w:szCs w:val="24"/>
        </w:rPr>
        <w:t xml:space="preserve">unkcje </w:t>
      </w:r>
      <w:r>
        <w:rPr>
          <w:b/>
          <w:sz w:val="24"/>
          <w:szCs w:val="24"/>
        </w:rPr>
        <w:t>pełni system wartości ?</w:t>
      </w:r>
    </w:p>
    <w:p w:rsidR="00B03730" w:rsidRPr="00B03730" w:rsidRDefault="00B03730" w:rsidP="00420CB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Pr="00B03730">
        <w:rPr>
          <w:rFonts w:asciiTheme="minorHAnsi" w:hAnsiTheme="minorHAnsi"/>
        </w:rPr>
        <w:t>ożliwość podejmowania decyzji,</w:t>
      </w:r>
    </w:p>
    <w:p w:rsidR="00B03730" w:rsidRPr="00B03730" w:rsidRDefault="00B03730" w:rsidP="00420CB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Pr="00B03730">
        <w:rPr>
          <w:rFonts w:asciiTheme="minorHAnsi" w:hAnsiTheme="minorHAnsi"/>
        </w:rPr>
        <w:t>otywowanie – kierowanie zachowaniem,</w:t>
      </w:r>
    </w:p>
    <w:p w:rsidR="00B03730" w:rsidRDefault="00B03730" w:rsidP="00420CB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Pr="00B03730">
        <w:rPr>
          <w:rFonts w:asciiTheme="minorHAnsi" w:hAnsiTheme="minorHAnsi"/>
        </w:rPr>
        <w:t>ozwiązywanie konfliktów wewnętrznych.</w:t>
      </w:r>
    </w:p>
    <w:p w:rsidR="0039207B" w:rsidRDefault="0039207B" w:rsidP="0039207B">
      <w:pPr>
        <w:pStyle w:val="Akapitzlist"/>
        <w:spacing w:line="276" w:lineRule="auto"/>
        <w:jc w:val="both"/>
        <w:rPr>
          <w:rFonts w:asciiTheme="minorHAnsi" w:hAnsiTheme="minorHAnsi"/>
        </w:rPr>
      </w:pPr>
    </w:p>
    <w:p w:rsidR="002F66E2" w:rsidRPr="00213AEC" w:rsidRDefault="00BC2E0E" w:rsidP="00420CB3">
      <w:pPr>
        <w:pStyle w:val="NormalnyWeb"/>
        <w:spacing w:before="72" w:beforeAutospacing="0" w:after="0" w:afterAutospacing="0" w:line="276" w:lineRule="auto"/>
        <w:jc w:val="both"/>
        <w:rPr>
          <w:rFonts w:asciiTheme="minorHAnsi" w:eastAsiaTheme="minorEastAsia" w:hAnsiTheme="minorHAnsi" w:cstheme="minorBidi"/>
          <w:kern w:val="24"/>
        </w:rPr>
      </w:pPr>
      <w:r w:rsidRPr="00D16598">
        <w:rPr>
          <w:rFonts w:eastAsiaTheme="minorEastAsia"/>
          <w:kern w:val="24"/>
        </w:rPr>
        <w:t>W</w:t>
      </w:r>
      <w:r w:rsidR="002F66E2" w:rsidRPr="00D16598">
        <w:rPr>
          <w:rFonts w:asciiTheme="minorHAnsi" w:eastAsiaTheme="minorEastAsia" w:hAnsiTheme="minorHAnsi" w:cstheme="minorBidi"/>
          <w:kern w:val="24"/>
        </w:rPr>
        <w:t>artości pozostają w istotnej relacji do potrzeb (biologicznych, społeczno – kulturowych, psychologicznych) człowieka związanych z jego życiem, aktywnością i rozwojem w środowisku ludzi oraz ze stanem i sposobem zaspokajani</w:t>
      </w:r>
      <w:r w:rsidR="00420CB3">
        <w:rPr>
          <w:rFonts w:asciiTheme="minorHAnsi" w:eastAsiaTheme="minorEastAsia" w:hAnsiTheme="minorHAnsi" w:cstheme="minorBidi"/>
          <w:kern w:val="24"/>
        </w:rPr>
        <w:t>a</w:t>
      </w:r>
      <w:r w:rsidR="002F66E2" w:rsidRPr="00D16598">
        <w:rPr>
          <w:rFonts w:asciiTheme="minorHAnsi" w:eastAsiaTheme="minorEastAsia" w:hAnsiTheme="minorHAnsi" w:cstheme="minorBidi"/>
          <w:kern w:val="24"/>
        </w:rPr>
        <w:t xml:space="preserve"> tych potrzeb w danych wa</w:t>
      </w:r>
      <w:r w:rsidRPr="00D16598">
        <w:rPr>
          <w:rFonts w:eastAsiaTheme="minorEastAsia"/>
          <w:kern w:val="24"/>
        </w:rPr>
        <w:t xml:space="preserve">runkach społeczno – kulturowych. </w:t>
      </w:r>
      <w:r w:rsidRPr="00420CB3">
        <w:rPr>
          <w:rFonts w:eastAsiaTheme="minorEastAsia"/>
          <w:b/>
          <w:kern w:val="24"/>
        </w:rPr>
        <w:t>W</w:t>
      </w:r>
      <w:r w:rsidR="002F66E2" w:rsidRPr="00D16598">
        <w:rPr>
          <w:rFonts w:asciiTheme="minorHAnsi" w:eastAsiaTheme="minorEastAsia" w:hAnsiTheme="minorHAnsi" w:cstheme="minorBidi"/>
          <w:b/>
          <w:bCs/>
          <w:kern w:val="24"/>
        </w:rPr>
        <w:t>artości są związane z potrzebami</w:t>
      </w:r>
      <w:r w:rsidR="00213AEC">
        <w:rPr>
          <w:rFonts w:asciiTheme="minorHAnsi" w:eastAsiaTheme="minorEastAsia" w:hAnsiTheme="minorHAnsi" w:cstheme="minorBidi"/>
          <w:b/>
          <w:bCs/>
          <w:kern w:val="24"/>
        </w:rPr>
        <w:t xml:space="preserve"> </w:t>
      </w:r>
      <w:r w:rsidR="00213AEC" w:rsidRPr="00D16598">
        <w:rPr>
          <w:rFonts w:asciiTheme="minorHAnsi" w:eastAsiaTheme="minorEastAsia" w:hAnsiTheme="minorHAnsi" w:cstheme="minorBidi"/>
          <w:kern w:val="24"/>
        </w:rPr>
        <w:t>(M. Tyszkowa 1990)</w:t>
      </w:r>
      <w:r w:rsidR="002F66E2" w:rsidRPr="00D16598">
        <w:rPr>
          <w:rFonts w:asciiTheme="minorHAnsi" w:eastAsiaTheme="minorEastAsia" w:hAnsiTheme="minorHAnsi" w:cstheme="minorBidi"/>
          <w:b/>
          <w:bCs/>
          <w:kern w:val="24"/>
        </w:rPr>
        <w:t>:</w:t>
      </w:r>
    </w:p>
    <w:p w:rsidR="002F66E2" w:rsidRPr="00D16598" w:rsidRDefault="002F66E2" w:rsidP="00420CB3">
      <w:pPr>
        <w:pStyle w:val="Akapitzlist"/>
        <w:numPr>
          <w:ilvl w:val="0"/>
          <w:numId w:val="8"/>
        </w:numPr>
        <w:spacing w:line="276" w:lineRule="auto"/>
        <w:jc w:val="both"/>
      </w:pPr>
      <w:r w:rsidRPr="00D16598">
        <w:rPr>
          <w:rFonts w:eastAsiaTheme="minorEastAsia"/>
          <w:b/>
          <w:bCs/>
          <w:kern w:val="24"/>
        </w:rPr>
        <w:t>życia:</w:t>
      </w:r>
      <w:r w:rsidRPr="00D16598">
        <w:rPr>
          <w:rFonts w:eastAsiaTheme="minorEastAsia"/>
          <w:kern w:val="24"/>
        </w:rPr>
        <w:t xml:space="preserve"> zdrowie, długowieczność, styl życia, poziom życia,</w:t>
      </w:r>
    </w:p>
    <w:p w:rsidR="002F66E2" w:rsidRPr="00D16598" w:rsidRDefault="002F66E2" w:rsidP="00420CB3">
      <w:pPr>
        <w:pStyle w:val="Akapitzlist"/>
        <w:numPr>
          <w:ilvl w:val="0"/>
          <w:numId w:val="8"/>
        </w:numPr>
        <w:spacing w:line="276" w:lineRule="auto"/>
        <w:jc w:val="both"/>
      </w:pPr>
      <w:r w:rsidRPr="00D16598">
        <w:rPr>
          <w:rFonts w:eastAsiaTheme="minorEastAsia"/>
          <w:b/>
          <w:bCs/>
          <w:kern w:val="24"/>
        </w:rPr>
        <w:t xml:space="preserve">aktywności: </w:t>
      </w:r>
      <w:r w:rsidRPr="00D16598">
        <w:rPr>
          <w:rFonts w:eastAsiaTheme="minorEastAsia"/>
          <w:kern w:val="24"/>
        </w:rPr>
        <w:t>podmiotowość, anatomia jednostki, partycypacja społeczna,</w:t>
      </w:r>
    </w:p>
    <w:p w:rsidR="00891149" w:rsidRPr="0039207B" w:rsidRDefault="002F66E2" w:rsidP="00420CB3">
      <w:pPr>
        <w:pStyle w:val="Akapitzlist"/>
        <w:numPr>
          <w:ilvl w:val="0"/>
          <w:numId w:val="8"/>
        </w:numPr>
        <w:spacing w:line="276" w:lineRule="auto"/>
        <w:jc w:val="both"/>
      </w:pPr>
      <w:r w:rsidRPr="00D16598">
        <w:rPr>
          <w:rFonts w:eastAsiaTheme="minorEastAsia"/>
          <w:b/>
          <w:bCs/>
          <w:kern w:val="24"/>
        </w:rPr>
        <w:t>rozwoju:</w:t>
      </w:r>
      <w:r w:rsidRPr="00D16598">
        <w:rPr>
          <w:rFonts w:eastAsiaTheme="minorEastAsia"/>
          <w:kern w:val="24"/>
        </w:rPr>
        <w:t xml:space="preserve"> ekspansja osobowości, poczucie własnej wartości, samodoskonalenie.</w:t>
      </w:r>
    </w:p>
    <w:p w:rsidR="00B56F90" w:rsidRPr="009D4E47" w:rsidRDefault="00D16598" w:rsidP="00420CB3">
      <w:pPr>
        <w:jc w:val="both"/>
        <w:rPr>
          <w:rFonts w:eastAsiaTheme="minorEastAsia"/>
          <w:kern w:val="24"/>
          <w:sz w:val="24"/>
          <w:szCs w:val="24"/>
        </w:rPr>
      </w:pPr>
      <w:r w:rsidRPr="00D16598">
        <w:rPr>
          <w:rFonts w:eastAsiaTheme="minorEastAsia"/>
          <w:kern w:val="24"/>
          <w:sz w:val="24"/>
          <w:szCs w:val="24"/>
        </w:rPr>
        <w:lastRenderedPageBreak/>
        <w:t xml:space="preserve">Psychologiczne koncepcje ujmują </w:t>
      </w:r>
      <w:r w:rsidR="002F66E2" w:rsidRPr="00D16598">
        <w:rPr>
          <w:rFonts w:eastAsiaTheme="minorEastAsia"/>
          <w:kern w:val="24"/>
          <w:sz w:val="24"/>
          <w:szCs w:val="24"/>
        </w:rPr>
        <w:t>w</w:t>
      </w:r>
      <w:r w:rsidRPr="00D16598">
        <w:rPr>
          <w:rFonts w:eastAsiaTheme="minorEastAsia"/>
          <w:kern w:val="24"/>
          <w:sz w:val="24"/>
          <w:szCs w:val="24"/>
        </w:rPr>
        <w:t xml:space="preserve">artości  w kontekście </w:t>
      </w:r>
      <w:r w:rsidR="002F66E2" w:rsidRPr="00D16598">
        <w:rPr>
          <w:rFonts w:eastAsiaTheme="minorEastAsia"/>
          <w:kern w:val="24"/>
          <w:sz w:val="24"/>
          <w:szCs w:val="24"/>
        </w:rPr>
        <w:t xml:space="preserve"> osobowości, </w:t>
      </w:r>
      <w:r w:rsidRPr="00D16598">
        <w:rPr>
          <w:rFonts w:eastAsiaTheme="minorEastAsia"/>
          <w:kern w:val="24"/>
          <w:sz w:val="24"/>
          <w:szCs w:val="24"/>
        </w:rPr>
        <w:t xml:space="preserve">gdzie </w:t>
      </w:r>
      <w:r w:rsidR="002F66E2" w:rsidRPr="00D16598">
        <w:rPr>
          <w:rFonts w:eastAsiaTheme="minorEastAsia"/>
          <w:kern w:val="24"/>
          <w:sz w:val="24"/>
          <w:szCs w:val="24"/>
        </w:rPr>
        <w:t xml:space="preserve"> </w:t>
      </w:r>
      <w:r w:rsidR="002F66E2" w:rsidRPr="00D16598">
        <w:rPr>
          <w:rFonts w:eastAsiaTheme="minorEastAsia"/>
          <w:b/>
          <w:bCs/>
          <w:kern w:val="24"/>
          <w:sz w:val="24"/>
          <w:szCs w:val="24"/>
        </w:rPr>
        <w:t>wartości</w:t>
      </w:r>
      <w:r w:rsidR="002F66E2" w:rsidRPr="00D16598">
        <w:rPr>
          <w:rFonts w:eastAsiaTheme="minorEastAsia"/>
          <w:kern w:val="24"/>
          <w:sz w:val="24"/>
          <w:szCs w:val="24"/>
        </w:rPr>
        <w:t xml:space="preserve"> wyznaczają relacje </w:t>
      </w:r>
      <w:r w:rsidR="002F66E2" w:rsidRPr="00D16598">
        <w:rPr>
          <w:rFonts w:eastAsiaTheme="minorEastAsia"/>
          <w:b/>
          <w:bCs/>
          <w:kern w:val="24"/>
          <w:sz w:val="24"/>
          <w:szCs w:val="24"/>
        </w:rPr>
        <w:t>ja – świat</w:t>
      </w:r>
      <w:r w:rsidRPr="00D16598">
        <w:rPr>
          <w:rFonts w:eastAsiaTheme="minorEastAsia"/>
          <w:kern w:val="24"/>
          <w:sz w:val="24"/>
          <w:szCs w:val="24"/>
        </w:rPr>
        <w:t>. I</w:t>
      </w:r>
      <w:r w:rsidR="002F66E2" w:rsidRPr="00D16598">
        <w:rPr>
          <w:rFonts w:eastAsiaTheme="minorEastAsia"/>
          <w:kern w:val="24"/>
          <w:sz w:val="24"/>
          <w:szCs w:val="24"/>
        </w:rPr>
        <w:t xml:space="preserve">stotny jest </w:t>
      </w:r>
      <w:r w:rsidR="002F66E2" w:rsidRPr="00D16598">
        <w:rPr>
          <w:rFonts w:eastAsiaTheme="minorEastAsia"/>
          <w:b/>
          <w:bCs/>
          <w:kern w:val="24"/>
          <w:sz w:val="24"/>
          <w:szCs w:val="24"/>
        </w:rPr>
        <w:t>proces wartościowania</w:t>
      </w:r>
      <w:r w:rsidRPr="00D16598">
        <w:rPr>
          <w:rFonts w:eastAsiaTheme="minorEastAsia"/>
          <w:kern w:val="24"/>
          <w:sz w:val="24"/>
          <w:szCs w:val="24"/>
        </w:rPr>
        <w:t xml:space="preserve">, urzeczywistnianie wartości tzn. wcielania wartości w życie, a nie tylko ich posiadanie (M. Czerniawska 1995, P. Oleś </w:t>
      </w:r>
      <w:r w:rsidR="002F66E2" w:rsidRPr="00D16598">
        <w:rPr>
          <w:rFonts w:eastAsiaTheme="minorEastAsia"/>
          <w:kern w:val="24"/>
          <w:sz w:val="24"/>
          <w:szCs w:val="24"/>
        </w:rPr>
        <w:t>1989)</w:t>
      </w:r>
      <w:r w:rsidRPr="00D16598">
        <w:rPr>
          <w:rFonts w:eastAsiaTheme="minorEastAsia"/>
          <w:kern w:val="24"/>
          <w:sz w:val="24"/>
          <w:szCs w:val="24"/>
        </w:rPr>
        <w:t>.</w:t>
      </w:r>
      <w:r w:rsidR="009D4E47">
        <w:rPr>
          <w:rFonts w:eastAsiaTheme="minorEastAsia"/>
          <w:kern w:val="24"/>
          <w:sz w:val="24"/>
          <w:szCs w:val="24"/>
        </w:rPr>
        <w:t xml:space="preserve"> </w:t>
      </w:r>
      <w:r w:rsidR="00B56F90" w:rsidRPr="00B56F90">
        <w:rPr>
          <w:rFonts w:eastAsiaTheme="minorEastAsia"/>
          <w:color w:val="000000" w:themeColor="text1"/>
          <w:kern w:val="24"/>
        </w:rPr>
        <w:t>Interpretacja wartości odbywa się na poziomie:</w:t>
      </w:r>
      <w:r w:rsidR="00B56F90">
        <w:rPr>
          <w:color w:val="93A299"/>
        </w:rPr>
        <w:t xml:space="preserve"> </w:t>
      </w:r>
      <w:r w:rsidR="00B56F90" w:rsidRPr="00B56F90">
        <w:rPr>
          <w:rFonts w:eastAsiaTheme="minorEastAsia"/>
          <w:b/>
          <w:bCs/>
          <w:kern w:val="24"/>
        </w:rPr>
        <w:t>emocjonalnym</w:t>
      </w:r>
      <w:r w:rsidR="00B56F90" w:rsidRPr="00B56F90">
        <w:rPr>
          <w:rFonts w:eastAsiaTheme="minorEastAsia"/>
          <w:kern w:val="24"/>
        </w:rPr>
        <w:t xml:space="preserve"> – przypis</w:t>
      </w:r>
      <w:r w:rsidR="00B56F90">
        <w:rPr>
          <w:rFonts w:eastAsiaTheme="minorEastAsia"/>
          <w:kern w:val="24"/>
        </w:rPr>
        <w:t xml:space="preserve">anie jakiemuś obiektowi uczucia oraz </w:t>
      </w:r>
      <w:r w:rsidR="00B56F90" w:rsidRPr="00B56F90">
        <w:rPr>
          <w:rFonts w:eastAsiaTheme="minorEastAsia"/>
          <w:b/>
          <w:bCs/>
          <w:kern w:val="24"/>
        </w:rPr>
        <w:t>racjonalnym</w:t>
      </w:r>
      <w:r w:rsidR="00B56F90" w:rsidRPr="00B56F90">
        <w:rPr>
          <w:rFonts w:eastAsiaTheme="minorEastAsia"/>
          <w:kern w:val="24"/>
        </w:rPr>
        <w:t xml:space="preserve"> – włączenie procesu myślenia w  rozpoznanie intelektualne ap</w:t>
      </w:r>
      <w:r w:rsidR="00B56F90">
        <w:rPr>
          <w:rFonts w:eastAsiaTheme="minorEastAsia"/>
          <w:kern w:val="24"/>
        </w:rPr>
        <w:t>robujące lub odrzucające obiekt (</w:t>
      </w:r>
      <w:r w:rsidR="00B56F90">
        <w:rPr>
          <w:rFonts w:eastAsiaTheme="minorEastAsia"/>
          <w:color w:val="000000" w:themeColor="text1"/>
          <w:kern w:val="24"/>
          <w:sz w:val="24"/>
          <w:szCs w:val="24"/>
        </w:rPr>
        <w:t xml:space="preserve">Z. Ratajczak </w:t>
      </w:r>
      <w:r w:rsidR="00B56F90" w:rsidRPr="00B56F90">
        <w:rPr>
          <w:rFonts w:eastAsiaTheme="minorEastAsia"/>
          <w:color w:val="000000" w:themeColor="text1"/>
          <w:kern w:val="24"/>
          <w:sz w:val="24"/>
          <w:szCs w:val="24"/>
        </w:rPr>
        <w:t>1994)</w:t>
      </w:r>
      <w:r w:rsidR="00B56F90">
        <w:rPr>
          <w:rFonts w:eastAsiaTheme="minorEastAsia"/>
          <w:color w:val="000000" w:themeColor="text1"/>
          <w:kern w:val="24"/>
          <w:sz w:val="24"/>
          <w:szCs w:val="24"/>
        </w:rPr>
        <w:t>.</w:t>
      </w:r>
    </w:p>
    <w:p w:rsidR="009D4E47" w:rsidRPr="009D4E47" w:rsidRDefault="009D4E47" w:rsidP="00420CB3">
      <w:pPr>
        <w:jc w:val="both"/>
        <w:rPr>
          <w:rFonts w:eastAsiaTheme="minorEastAsia"/>
          <w:b/>
          <w:kern w:val="24"/>
        </w:rPr>
      </w:pPr>
      <w:r w:rsidRPr="009D4E47">
        <w:rPr>
          <w:rFonts w:eastAsiaTheme="minorEastAsia"/>
          <w:b/>
          <w:kern w:val="24"/>
        </w:rPr>
        <w:t xml:space="preserve">Co to jest kryzys wartości ? </w:t>
      </w:r>
    </w:p>
    <w:p w:rsidR="009D4E47" w:rsidRDefault="009D4E47" w:rsidP="00420CB3">
      <w:pPr>
        <w:jc w:val="both"/>
        <w:rPr>
          <w:rFonts w:eastAsiaTheme="minorEastAsia"/>
          <w:kern w:val="24"/>
        </w:rPr>
      </w:pPr>
      <w:r w:rsidRPr="009D4E47">
        <w:rPr>
          <w:rFonts w:eastAsiaTheme="minorEastAsia"/>
          <w:kern w:val="24"/>
        </w:rPr>
        <w:t xml:space="preserve">W procesie wartościowania, gdzie </w:t>
      </w:r>
      <w:r w:rsidRPr="009D4E47">
        <w:rPr>
          <w:rFonts w:eastAsiaTheme="minorEastAsia"/>
          <w:bCs/>
          <w:kern w:val="24"/>
        </w:rPr>
        <w:t xml:space="preserve">następuje ocenianie, wybór i realizacja wartości </w:t>
      </w:r>
      <w:r w:rsidRPr="009D4E47">
        <w:rPr>
          <w:rFonts w:eastAsiaTheme="minorEastAsia"/>
          <w:kern w:val="24"/>
        </w:rPr>
        <w:t xml:space="preserve">mogą wystąpić </w:t>
      </w:r>
      <w:r w:rsidRPr="009D4E47">
        <w:rPr>
          <w:rFonts w:eastAsiaTheme="minorEastAsia"/>
          <w:bCs/>
          <w:kern w:val="24"/>
        </w:rPr>
        <w:t>specyficzne trudności lub zaburzenia</w:t>
      </w:r>
      <w:r w:rsidRPr="009D4E47">
        <w:rPr>
          <w:rFonts w:eastAsiaTheme="minorEastAsia"/>
          <w:kern w:val="24"/>
        </w:rPr>
        <w:t xml:space="preserve">, polegające na tym, że indywidualna </w:t>
      </w:r>
      <w:r w:rsidRPr="009D4E47">
        <w:rPr>
          <w:rFonts w:eastAsiaTheme="minorEastAsia"/>
          <w:bCs/>
          <w:kern w:val="24"/>
        </w:rPr>
        <w:t xml:space="preserve">hierarchia wartości nie jest na tyle dobrze ukształtowana i ustabilizowana, by mogła efektywnie pełnić funkcję zbioru kryteriów oceny i wyboru. </w:t>
      </w:r>
      <w:r w:rsidRPr="009D4E47">
        <w:rPr>
          <w:rFonts w:eastAsiaTheme="minorEastAsia"/>
          <w:kern w:val="24"/>
        </w:rPr>
        <w:t xml:space="preserve">Następuje wtedy tzw. </w:t>
      </w:r>
      <w:r w:rsidRPr="009D4E47">
        <w:rPr>
          <w:rFonts w:eastAsiaTheme="minorEastAsia"/>
          <w:bCs/>
          <w:kern w:val="24"/>
        </w:rPr>
        <w:t xml:space="preserve">zagubienie się w świecie wartości </w:t>
      </w:r>
      <w:r w:rsidRPr="009D4E47">
        <w:rPr>
          <w:rFonts w:eastAsiaTheme="minorEastAsia"/>
          <w:kern w:val="24"/>
        </w:rPr>
        <w:t>– osoba ma trudności w ustaleniu tego, co jest cenne i godne realizacji</w:t>
      </w:r>
      <w:r>
        <w:rPr>
          <w:rFonts w:eastAsiaTheme="minorEastAsia"/>
          <w:kern w:val="24"/>
        </w:rPr>
        <w:t>. Z</w:t>
      </w:r>
      <w:r w:rsidRPr="009D4E47">
        <w:rPr>
          <w:rFonts w:eastAsiaTheme="minorEastAsia"/>
          <w:kern w:val="24"/>
        </w:rPr>
        <w:t xml:space="preserve"> trudnościami tymi łączy się: niepokój, napi</w:t>
      </w:r>
      <w:r>
        <w:rPr>
          <w:rFonts w:eastAsiaTheme="minorEastAsia"/>
          <w:kern w:val="24"/>
        </w:rPr>
        <w:t xml:space="preserve">ęcie emocjonalne, dezintegracja. </w:t>
      </w:r>
      <w:r>
        <w:rPr>
          <w:rFonts w:eastAsiaTheme="minorEastAsia"/>
          <w:b/>
          <w:bCs/>
          <w:kern w:val="24"/>
        </w:rPr>
        <w:t>K</w:t>
      </w:r>
      <w:r w:rsidRPr="009D4E47">
        <w:rPr>
          <w:rFonts w:eastAsiaTheme="minorEastAsia"/>
          <w:b/>
          <w:bCs/>
          <w:kern w:val="24"/>
        </w:rPr>
        <w:t>ryzys</w:t>
      </w:r>
      <w:r w:rsidRPr="009D4E47">
        <w:rPr>
          <w:rFonts w:eastAsiaTheme="minorEastAsia"/>
          <w:kern w:val="24"/>
        </w:rPr>
        <w:t xml:space="preserve"> często wiąże się z </w:t>
      </w:r>
      <w:r w:rsidRPr="009D4E47">
        <w:rPr>
          <w:rFonts w:eastAsiaTheme="minorEastAsia"/>
          <w:b/>
          <w:bCs/>
          <w:kern w:val="24"/>
        </w:rPr>
        <w:t xml:space="preserve">wydarzeniami rozwojowymi (jest wpisany w rozwój, ma charakter czasowy) </w:t>
      </w:r>
      <w:r w:rsidRPr="009D4E47">
        <w:rPr>
          <w:rFonts w:eastAsiaTheme="minorEastAsia"/>
          <w:kern w:val="24"/>
        </w:rPr>
        <w:t>np.: podejmowaniem nowych ról, zmianą środowiska.</w:t>
      </w:r>
    </w:p>
    <w:p w:rsidR="008C593F" w:rsidRPr="008C593F" w:rsidRDefault="008C593F" w:rsidP="00420CB3">
      <w:pPr>
        <w:jc w:val="both"/>
        <w:rPr>
          <w:rFonts w:eastAsiaTheme="minorEastAsia"/>
          <w:b/>
          <w:kern w:val="24"/>
        </w:rPr>
      </w:pPr>
      <w:r>
        <w:rPr>
          <w:rFonts w:eastAsiaTheme="minorEastAsia"/>
          <w:b/>
          <w:kern w:val="24"/>
        </w:rPr>
        <w:t>Jakie z</w:t>
      </w:r>
      <w:r w:rsidRPr="008C593F">
        <w:rPr>
          <w:rFonts w:eastAsiaTheme="minorEastAsia"/>
          <w:b/>
          <w:kern w:val="24"/>
        </w:rPr>
        <w:t xml:space="preserve">aburzenia </w:t>
      </w:r>
      <w:r>
        <w:rPr>
          <w:rFonts w:eastAsiaTheme="minorEastAsia"/>
          <w:b/>
          <w:kern w:val="24"/>
        </w:rPr>
        <w:t>mogą wystąpić</w:t>
      </w:r>
      <w:r w:rsidR="00463B1E">
        <w:rPr>
          <w:rFonts w:eastAsiaTheme="minorEastAsia"/>
          <w:b/>
          <w:kern w:val="24"/>
        </w:rPr>
        <w:t xml:space="preserve"> u młodzieży</w:t>
      </w:r>
      <w:r>
        <w:rPr>
          <w:rFonts w:eastAsiaTheme="minorEastAsia"/>
          <w:b/>
          <w:kern w:val="24"/>
        </w:rPr>
        <w:t xml:space="preserve"> w procesie wartościowania?</w:t>
      </w:r>
    </w:p>
    <w:p w:rsidR="009D4E47" w:rsidRPr="009D4E47" w:rsidRDefault="009D4E47" w:rsidP="00420CB3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9D4E47">
        <w:rPr>
          <w:rFonts w:asciiTheme="minorHAnsi" w:eastAsiaTheme="minorEastAsia" w:hAnsiTheme="minorHAnsi" w:cstheme="minorBidi"/>
          <w:b/>
          <w:bCs/>
          <w:kern w:val="24"/>
        </w:rPr>
        <w:t>trudności w uporządkowaniu indywidualnego systemu wartości w hierarchię</w:t>
      </w:r>
      <w:r w:rsidRPr="009D4E47">
        <w:rPr>
          <w:rFonts w:asciiTheme="minorHAnsi" w:eastAsiaTheme="minorEastAsia" w:hAnsiTheme="minorHAnsi" w:cstheme="minorBidi"/>
          <w:kern w:val="24"/>
        </w:rPr>
        <w:t xml:space="preserve"> – w sytuacji konfliktu między głównymi wartościami, osoba nie potrafi określić wartości naczelnej w systemie,</w:t>
      </w:r>
    </w:p>
    <w:p w:rsidR="009D4E47" w:rsidRPr="009D4E47" w:rsidRDefault="009D4E47" w:rsidP="00420CB3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9D4E47">
        <w:rPr>
          <w:rFonts w:asciiTheme="minorHAnsi" w:eastAsiaTheme="minorEastAsia" w:hAnsiTheme="minorHAnsi" w:cstheme="minorBidi"/>
          <w:b/>
          <w:bCs/>
          <w:kern w:val="24"/>
        </w:rPr>
        <w:t>przewartościowania</w:t>
      </w:r>
      <w:r w:rsidRPr="009D4E47">
        <w:rPr>
          <w:rFonts w:asciiTheme="minorHAnsi" w:eastAsiaTheme="minorEastAsia" w:hAnsiTheme="minorHAnsi" w:cstheme="minorBidi"/>
          <w:kern w:val="24"/>
        </w:rPr>
        <w:t xml:space="preserve"> – oznaczają odkrywanie wartości, jak i odchodzenie od wartości uznawanych (zmiany w systemie wartości dotyczą ważnych, centralnych przekonań),</w:t>
      </w:r>
    </w:p>
    <w:p w:rsidR="009D4E47" w:rsidRPr="009D4E47" w:rsidRDefault="009D4E47" w:rsidP="00420CB3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9D4E47">
        <w:rPr>
          <w:rFonts w:asciiTheme="minorHAnsi" w:eastAsiaTheme="minorEastAsia" w:hAnsiTheme="minorHAnsi" w:cstheme="minorBidi"/>
          <w:b/>
          <w:bCs/>
          <w:kern w:val="24"/>
        </w:rPr>
        <w:t xml:space="preserve">brak integracji procesów poznawczych, afektywnych i motywacyjnych w wartościowaniu </w:t>
      </w:r>
      <w:r w:rsidRPr="009D4E47">
        <w:rPr>
          <w:rFonts w:asciiTheme="minorHAnsi" w:eastAsiaTheme="minorEastAsia" w:hAnsiTheme="minorHAnsi" w:cstheme="minorBidi"/>
          <w:kern w:val="24"/>
        </w:rPr>
        <w:t>– rozbieżność między wartościami deklarowanymi przez osobę, a jej wartościami naturalnymi, istniejącymi w formie indywidualnych predyspozycji i uzdolnień; osoba deklaruje wartości, ma jednak małą motywację do ich realizacji.</w:t>
      </w:r>
    </w:p>
    <w:p w:rsidR="009D4E47" w:rsidRPr="009D4E47" w:rsidRDefault="009D4E47" w:rsidP="00420CB3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</w:rPr>
      </w:pPr>
      <w:r w:rsidRPr="009D4E47">
        <w:rPr>
          <w:rFonts w:asciiTheme="minorHAnsi" w:eastAsiaTheme="minorEastAsia" w:hAnsiTheme="minorHAnsi" w:cstheme="minorBidi"/>
          <w:b/>
          <w:bCs/>
          <w:kern w:val="24"/>
        </w:rPr>
        <w:t xml:space="preserve">trudności w ocenianiu i dokonywaniu wyborów na podstawie systemu wartości </w:t>
      </w:r>
      <w:r w:rsidRPr="009D4E47">
        <w:rPr>
          <w:rFonts w:asciiTheme="minorHAnsi" w:eastAsiaTheme="minorEastAsia" w:hAnsiTheme="minorHAnsi" w:cstheme="minorBidi"/>
          <w:kern w:val="24"/>
        </w:rPr>
        <w:t xml:space="preserve">– jako skutek braku uporządkowania tego systemu lub skłonności osoby do </w:t>
      </w:r>
      <w:proofErr w:type="spellStart"/>
      <w:r w:rsidRPr="009D4E47">
        <w:rPr>
          <w:rFonts w:asciiTheme="minorHAnsi" w:eastAsiaTheme="minorEastAsia" w:hAnsiTheme="minorHAnsi" w:cstheme="minorBidi"/>
          <w:kern w:val="24"/>
        </w:rPr>
        <w:t>zachowań</w:t>
      </w:r>
      <w:proofErr w:type="spellEnd"/>
      <w:r w:rsidRPr="009D4E47">
        <w:rPr>
          <w:rFonts w:asciiTheme="minorHAnsi" w:eastAsiaTheme="minorEastAsia" w:hAnsiTheme="minorHAnsi" w:cstheme="minorBidi"/>
          <w:kern w:val="24"/>
        </w:rPr>
        <w:t xml:space="preserve"> impulsywnych; system wartości istnieje, ale nie pełni funkcji regulacyjnej,</w:t>
      </w:r>
    </w:p>
    <w:p w:rsidR="009D4E47" w:rsidRPr="00420CB3" w:rsidRDefault="009D4E47" w:rsidP="00420CB3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</w:rPr>
      </w:pPr>
      <w:r w:rsidRPr="009D4E47">
        <w:rPr>
          <w:rFonts w:asciiTheme="minorHAnsi" w:eastAsiaTheme="minorEastAsia" w:hAnsiTheme="minorHAnsi" w:cstheme="minorBidi"/>
          <w:b/>
          <w:bCs/>
          <w:kern w:val="24"/>
        </w:rPr>
        <w:t xml:space="preserve">poczucie niezrealizowania wartości w życiu </w:t>
      </w:r>
      <w:r w:rsidRPr="009D4E47">
        <w:rPr>
          <w:rFonts w:asciiTheme="minorHAnsi" w:eastAsiaTheme="minorEastAsia" w:hAnsiTheme="minorHAnsi" w:cstheme="minorBidi"/>
          <w:kern w:val="24"/>
        </w:rPr>
        <w:t>– uświadomienie sobie przez osobę rozbieżności między jej zachowaniem, a akceptowanymi wartościami; ma to miejsce, kiedy osoba faktycznie nie realizuje uznawanych przez siebie wartości lub realizuje wartości niezgodne z jej wewnętrznymi predyspozycjami; występuje również, kiedy wartości pojmowa</w:t>
      </w:r>
      <w:r w:rsidR="00420CB3">
        <w:rPr>
          <w:rFonts w:asciiTheme="minorHAnsi" w:eastAsiaTheme="minorEastAsia" w:hAnsiTheme="minorHAnsi" w:cstheme="minorBidi"/>
          <w:kern w:val="24"/>
        </w:rPr>
        <w:t xml:space="preserve">ne są nadmiernie rygorystycznie </w:t>
      </w:r>
      <w:r w:rsidR="008C593F" w:rsidRPr="00420CB3">
        <w:rPr>
          <w:rFonts w:asciiTheme="minorHAnsi" w:eastAsiaTheme="minorEastAsia" w:hAnsiTheme="minorHAnsi" w:cstheme="minorBidi"/>
          <w:kern w:val="24"/>
        </w:rPr>
        <w:t xml:space="preserve">(P. Oleś </w:t>
      </w:r>
      <w:r w:rsidRPr="00420CB3">
        <w:rPr>
          <w:rFonts w:asciiTheme="minorHAnsi" w:eastAsiaTheme="minorEastAsia" w:hAnsiTheme="minorHAnsi" w:cstheme="minorBidi"/>
          <w:kern w:val="24"/>
        </w:rPr>
        <w:t>1989)</w:t>
      </w:r>
      <w:r w:rsidR="00420CB3">
        <w:rPr>
          <w:rFonts w:asciiTheme="minorHAnsi" w:eastAsiaTheme="minorEastAsia" w:hAnsiTheme="minorHAnsi" w:cstheme="minorBidi"/>
          <w:kern w:val="24"/>
        </w:rPr>
        <w:t>.</w:t>
      </w:r>
    </w:p>
    <w:p w:rsidR="00F458A8" w:rsidRDefault="00F458A8" w:rsidP="00420CB3">
      <w:pPr>
        <w:pStyle w:val="NormalnyWeb"/>
        <w:spacing w:before="77" w:beforeAutospacing="0" w:after="0" w:afterAutospacing="0" w:line="276" w:lineRule="auto"/>
        <w:jc w:val="both"/>
        <w:rPr>
          <w:rFonts w:asciiTheme="minorHAnsi" w:eastAsiaTheme="minorEastAsia" w:hAnsiTheme="minorHAnsi" w:cstheme="minorBidi"/>
          <w:kern w:val="24"/>
        </w:rPr>
      </w:pPr>
    </w:p>
    <w:p w:rsidR="0043362B" w:rsidRDefault="008C593F" w:rsidP="00420CB3">
      <w:pPr>
        <w:pStyle w:val="NormalnyWeb"/>
        <w:spacing w:before="77" w:beforeAutospacing="0" w:after="0" w:afterAutospacing="0" w:line="276" w:lineRule="auto"/>
        <w:jc w:val="both"/>
        <w:rPr>
          <w:rFonts w:asciiTheme="minorHAnsi" w:eastAsiaTheme="minorEastAsia" w:hAnsiTheme="minorHAnsi" w:cstheme="minorBidi"/>
          <w:b/>
          <w:kern w:val="24"/>
        </w:rPr>
      </w:pPr>
      <w:r w:rsidRPr="008C593F">
        <w:rPr>
          <w:rFonts w:asciiTheme="minorHAnsi" w:eastAsiaTheme="minorEastAsia" w:hAnsiTheme="minorHAnsi" w:cstheme="minorBidi"/>
          <w:b/>
          <w:kern w:val="24"/>
        </w:rPr>
        <w:t>Co mówią badania nad wartościami młodzieży ?</w:t>
      </w:r>
    </w:p>
    <w:p w:rsidR="00420CB3" w:rsidRPr="00420CB3" w:rsidRDefault="00420CB3" w:rsidP="00420CB3">
      <w:pPr>
        <w:pStyle w:val="NormalnyWeb"/>
        <w:spacing w:before="77" w:beforeAutospacing="0" w:after="0" w:afterAutospacing="0" w:line="276" w:lineRule="auto"/>
        <w:jc w:val="both"/>
        <w:rPr>
          <w:rFonts w:asciiTheme="minorHAnsi" w:eastAsiaTheme="minorEastAsia" w:hAnsiTheme="minorHAnsi" w:cstheme="minorBidi"/>
          <w:b/>
          <w:kern w:val="24"/>
        </w:rPr>
      </w:pPr>
    </w:p>
    <w:p w:rsidR="0039207B" w:rsidRDefault="0043362B" w:rsidP="00420CB3">
      <w:pPr>
        <w:jc w:val="both"/>
        <w:rPr>
          <w:rFonts w:eastAsiaTheme="minorEastAsia"/>
          <w:b/>
          <w:bCs/>
          <w:color w:val="000000" w:themeColor="text1"/>
          <w:kern w:val="24"/>
          <w:sz w:val="24"/>
          <w:szCs w:val="24"/>
        </w:rPr>
      </w:pPr>
      <w:r w:rsidRPr="00937B19">
        <w:rPr>
          <w:rFonts w:eastAsiaTheme="minorEastAsia"/>
          <w:color w:val="000000" w:themeColor="text1"/>
          <w:kern w:val="24"/>
          <w:sz w:val="24"/>
          <w:szCs w:val="24"/>
        </w:rPr>
        <w:t xml:space="preserve">Badania M. Szymańskiego (2000 r. IBE) – 2090 uczniów adolescentów (szkoła podstawowa i średnia). Najwyższą rangę wśród badanych otrzymały wartości prospołeczne: </w:t>
      </w:r>
      <w:r w:rsidRPr="00937B19">
        <w:rPr>
          <w:rFonts w:eastAsiaTheme="minorEastAsia"/>
          <w:b/>
          <w:bCs/>
          <w:color w:val="000000" w:themeColor="text1"/>
          <w:kern w:val="24"/>
          <w:sz w:val="24"/>
          <w:szCs w:val="24"/>
        </w:rPr>
        <w:t>więzy koleżeńskie, wspólne przeżycia i zajęcia, przyjaźń</w:t>
      </w:r>
      <w:r w:rsidRPr="00937B19">
        <w:rPr>
          <w:rFonts w:eastAsiaTheme="minorEastAsia"/>
          <w:color w:val="000000" w:themeColor="text1"/>
          <w:kern w:val="24"/>
          <w:sz w:val="24"/>
          <w:szCs w:val="24"/>
        </w:rPr>
        <w:t xml:space="preserve">. Kolejno istotne były wartości przyjemnościowe: </w:t>
      </w:r>
      <w:r w:rsidRPr="00937B19">
        <w:rPr>
          <w:rFonts w:eastAsiaTheme="minorEastAsia"/>
          <w:b/>
          <w:bCs/>
          <w:color w:val="000000" w:themeColor="text1"/>
          <w:kern w:val="24"/>
          <w:sz w:val="24"/>
          <w:szCs w:val="24"/>
        </w:rPr>
        <w:t>korzystanie z życia i związane  z pracą</w:t>
      </w:r>
      <w:r w:rsidRPr="00937B19">
        <w:rPr>
          <w:rFonts w:eastAsiaTheme="minorEastAsia"/>
          <w:color w:val="000000" w:themeColor="text1"/>
          <w:kern w:val="24"/>
          <w:sz w:val="24"/>
          <w:szCs w:val="24"/>
        </w:rPr>
        <w:t xml:space="preserve">. Środkowe miejsce zajęły wartości </w:t>
      </w:r>
      <w:r w:rsidRPr="00937B19">
        <w:rPr>
          <w:rFonts w:eastAsiaTheme="minorEastAsia"/>
          <w:color w:val="000000" w:themeColor="text1"/>
          <w:kern w:val="24"/>
          <w:sz w:val="24"/>
          <w:szCs w:val="24"/>
        </w:rPr>
        <w:lastRenderedPageBreak/>
        <w:t xml:space="preserve">związane z </w:t>
      </w:r>
      <w:r w:rsidRPr="00937B19">
        <w:rPr>
          <w:rFonts w:eastAsiaTheme="minorEastAsia"/>
          <w:b/>
          <w:bCs/>
          <w:color w:val="000000" w:themeColor="text1"/>
          <w:kern w:val="24"/>
          <w:sz w:val="24"/>
          <w:szCs w:val="24"/>
        </w:rPr>
        <w:t>edukacją, władzą i kulturalne</w:t>
      </w:r>
      <w:r w:rsidRPr="00937B19">
        <w:rPr>
          <w:rFonts w:eastAsiaTheme="minorEastAsia"/>
          <w:color w:val="000000" w:themeColor="text1"/>
          <w:kern w:val="24"/>
          <w:sz w:val="24"/>
          <w:szCs w:val="24"/>
        </w:rPr>
        <w:t xml:space="preserve">. Trzy ostatnie miejsca zajęły wartości </w:t>
      </w:r>
      <w:r w:rsidRPr="00937B19">
        <w:rPr>
          <w:rFonts w:eastAsiaTheme="minorEastAsia"/>
          <w:b/>
          <w:bCs/>
          <w:color w:val="000000" w:themeColor="text1"/>
          <w:kern w:val="24"/>
          <w:sz w:val="24"/>
          <w:szCs w:val="24"/>
        </w:rPr>
        <w:t>obywatelskie, rodzinne, materialne.</w:t>
      </w:r>
    </w:p>
    <w:p w:rsidR="00463B1E" w:rsidRPr="0039207B" w:rsidRDefault="00463B1E" w:rsidP="00420CB3">
      <w:pPr>
        <w:jc w:val="both"/>
        <w:rPr>
          <w:rFonts w:eastAsiaTheme="minorEastAsia"/>
          <w:b/>
          <w:bCs/>
          <w:color w:val="000000" w:themeColor="text1"/>
          <w:kern w:val="24"/>
          <w:sz w:val="24"/>
          <w:szCs w:val="24"/>
        </w:rPr>
      </w:pPr>
      <w:r w:rsidRPr="00937B19">
        <w:rPr>
          <w:rFonts w:eastAsiaTheme="minorEastAsia"/>
          <w:color w:val="000000" w:themeColor="text1"/>
          <w:kern w:val="24"/>
          <w:sz w:val="24"/>
          <w:szCs w:val="24"/>
        </w:rPr>
        <w:t>Badania K. Ostrowskiej (2003 r.) – 1611 uczniów (szkoła podstawowa</w:t>
      </w:r>
      <w:r w:rsidR="00F458A8" w:rsidRPr="00937B19">
        <w:rPr>
          <w:rFonts w:eastAsiaTheme="minorEastAsia"/>
          <w:color w:val="000000" w:themeColor="text1"/>
          <w:kern w:val="24"/>
          <w:sz w:val="24"/>
          <w:szCs w:val="24"/>
        </w:rPr>
        <w:t xml:space="preserve">, gimnazjum i ponadgimnazjalna). </w:t>
      </w:r>
      <w:r w:rsidRPr="00937B19">
        <w:rPr>
          <w:rFonts w:eastAsiaTheme="minorEastAsia"/>
          <w:color w:val="000000" w:themeColor="text1"/>
          <w:kern w:val="24"/>
          <w:sz w:val="24"/>
          <w:szCs w:val="24"/>
        </w:rPr>
        <w:t>Posłużono się wskaźnikami wartości, j</w:t>
      </w:r>
      <w:r w:rsidR="00F458A8" w:rsidRPr="00937B19">
        <w:rPr>
          <w:rFonts w:eastAsiaTheme="minorEastAsia"/>
          <w:color w:val="000000" w:themeColor="text1"/>
          <w:kern w:val="24"/>
          <w:sz w:val="24"/>
          <w:szCs w:val="24"/>
        </w:rPr>
        <w:t>akimi są cele i dążenia życiowe. Osiągnięto następujące w</w:t>
      </w:r>
      <w:r w:rsidRPr="00937B19">
        <w:rPr>
          <w:rFonts w:eastAsiaTheme="minorEastAsia"/>
          <w:color w:val="000000" w:themeColor="text1"/>
          <w:kern w:val="24"/>
          <w:sz w:val="24"/>
          <w:szCs w:val="24"/>
        </w:rPr>
        <w:t>yniki:</w:t>
      </w:r>
      <w:r w:rsidR="00F458A8" w:rsidRPr="00937B19">
        <w:rPr>
          <w:color w:val="93A299"/>
          <w:sz w:val="24"/>
          <w:szCs w:val="24"/>
        </w:rPr>
        <w:t xml:space="preserve"> </w:t>
      </w:r>
      <w:r w:rsidRPr="00937B19">
        <w:rPr>
          <w:rFonts w:eastAsiaTheme="minorEastAsia"/>
          <w:b/>
          <w:bCs/>
          <w:color w:val="000000" w:themeColor="text1"/>
          <w:kern w:val="24"/>
          <w:sz w:val="24"/>
          <w:szCs w:val="24"/>
        </w:rPr>
        <w:t xml:space="preserve">miłość, wielkie uczucie </w:t>
      </w:r>
      <w:r w:rsidRPr="00937B19">
        <w:rPr>
          <w:rFonts w:eastAsiaTheme="minorEastAsia"/>
          <w:color w:val="000000" w:themeColor="text1"/>
          <w:kern w:val="24"/>
          <w:sz w:val="24"/>
          <w:szCs w:val="24"/>
        </w:rPr>
        <w:t>(37,6 %),</w:t>
      </w:r>
      <w:r w:rsidR="00F458A8" w:rsidRPr="00937B19">
        <w:rPr>
          <w:color w:val="93A299"/>
          <w:sz w:val="24"/>
          <w:szCs w:val="24"/>
        </w:rPr>
        <w:t xml:space="preserve"> </w:t>
      </w:r>
      <w:r w:rsidRPr="00937B19">
        <w:rPr>
          <w:rFonts w:eastAsiaTheme="minorEastAsia"/>
          <w:b/>
          <w:bCs/>
          <w:color w:val="000000" w:themeColor="text1"/>
          <w:kern w:val="24"/>
          <w:sz w:val="24"/>
          <w:szCs w:val="24"/>
        </w:rPr>
        <w:t xml:space="preserve">szczęście rodzinne, poczucie że żyje się dla najbliższych </w:t>
      </w:r>
      <w:r w:rsidRPr="00937B19">
        <w:rPr>
          <w:rFonts w:eastAsiaTheme="minorEastAsia"/>
          <w:color w:val="000000" w:themeColor="text1"/>
          <w:kern w:val="24"/>
          <w:sz w:val="24"/>
          <w:szCs w:val="24"/>
        </w:rPr>
        <w:t>(29,7 %),</w:t>
      </w:r>
      <w:r w:rsidR="00F458A8" w:rsidRPr="00937B19">
        <w:rPr>
          <w:color w:val="93A299"/>
          <w:sz w:val="24"/>
          <w:szCs w:val="24"/>
        </w:rPr>
        <w:t xml:space="preserve"> </w:t>
      </w:r>
      <w:r w:rsidRPr="00937B19">
        <w:rPr>
          <w:rFonts w:eastAsiaTheme="minorEastAsia"/>
          <w:b/>
          <w:bCs/>
          <w:color w:val="000000" w:themeColor="text1"/>
          <w:kern w:val="24"/>
          <w:sz w:val="24"/>
          <w:szCs w:val="24"/>
        </w:rPr>
        <w:t xml:space="preserve">zdobycie ludzkiego zaufania, przyjaciół, którzy człowieka lubią i szanują </w:t>
      </w:r>
      <w:r w:rsidRPr="00937B19">
        <w:rPr>
          <w:rFonts w:eastAsiaTheme="minorEastAsia"/>
          <w:color w:val="000000" w:themeColor="text1"/>
          <w:kern w:val="24"/>
          <w:sz w:val="24"/>
          <w:szCs w:val="24"/>
        </w:rPr>
        <w:t>(12,8 %),</w:t>
      </w:r>
      <w:r w:rsidR="00F458A8" w:rsidRPr="00937B19">
        <w:rPr>
          <w:color w:val="93A299"/>
          <w:sz w:val="24"/>
          <w:szCs w:val="24"/>
        </w:rPr>
        <w:t xml:space="preserve"> </w:t>
      </w:r>
      <w:r w:rsidRPr="00937B19">
        <w:rPr>
          <w:rFonts w:eastAsiaTheme="minorEastAsia"/>
          <w:b/>
          <w:bCs/>
          <w:color w:val="000000" w:themeColor="text1"/>
          <w:kern w:val="24"/>
          <w:sz w:val="24"/>
          <w:szCs w:val="24"/>
        </w:rPr>
        <w:t xml:space="preserve">wykształcenie i wiedza </w:t>
      </w:r>
      <w:r w:rsidRPr="00937B19">
        <w:rPr>
          <w:rFonts w:eastAsiaTheme="minorEastAsia"/>
          <w:color w:val="000000" w:themeColor="text1"/>
          <w:kern w:val="24"/>
          <w:sz w:val="24"/>
          <w:szCs w:val="24"/>
        </w:rPr>
        <w:t>(10,2 %).</w:t>
      </w:r>
    </w:p>
    <w:p w:rsidR="00B240A4" w:rsidRDefault="00937B19" w:rsidP="00420CB3">
      <w:pPr>
        <w:spacing w:after="0"/>
        <w:jc w:val="both"/>
        <w:rPr>
          <w:rFonts w:eastAsiaTheme="minorEastAsia"/>
          <w:kern w:val="24"/>
          <w:sz w:val="24"/>
          <w:szCs w:val="24"/>
        </w:rPr>
      </w:pPr>
      <w:r w:rsidRPr="00937B19">
        <w:rPr>
          <w:rFonts w:eastAsiaTheme="minorEastAsia"/>
          <w:color w:val="000000" w:themeColor="text1"/>
          <w:kern w:val="24"/>
          <w:sz w:val="24"/>
          <w:szCs w:val="24"/>
        </w:rPr>
        <w:t xml:space="preserve">Raport z badań przeprowadzonych przez </w:t>
      </w:r>
      <w:proofErr w:type="spellStart"/>
      <w:r w:rsidRPr="00937B19">
        <w:rPr>
          <w:rFonts w:eastAsiaTheme="minorEastAsia"/>
          <w:color w:val="000000" w:themeColor="text1"/>
          <w:kern w:val="24"/>
          <w:sz w:val="24"/>
          <w:szCs w:val="24"/>
        </w:rPr>
        <w:t>Domolewskiego</w:t>
      </w:r>
      <w:proofErr w:type="spellEnd"/>
      <w:r w:rsidRPr="00937B19">
        <w:rPr>
          <w:rFonts w:eastAsiaTheme="minorEastAsia"/>
          <w:color w:val="000000" w:themeColor="text1"/>
          <w:kern w:val="24"/>
          <w:sz w:val="24"/>
          <w:szCs w:val="24"/>
        </w:rPr>
        <w:t xml:space="preserve"> w województwie kujawsko – pomorskim (objęto 2205 uczniów III klasy gimnazjum; badania w roku szkolnym 2011/2012) pokazuje, że wartości to: </w:t>
      </w:r>
      <w:r w:rsidR="00B240A4" w:rsidRPr="00937B19">
        <w:rPr>
          <w:rFonts w:eastAsiaTheme="minorEastAsia"/>
          <w:b/>
          <w:bCs/>
          <w:kern w:val="24"/>
          <w:sz w:val="24"/>
          <w:szCs w:val="24"/>
        </w:rPr>
        <w:t xml:space="preserve">rodzina i przyjaźń </w:t>
      </w:r>
      <w:r w:rsidR="00B240A4" w:rsidRPr="00937B19">
        <w:rPr>
          <w:rFonts w:eastAsiaTheme="minorEastAsia"/>
          <w:kern w:val="24"/>
          <w:sz w:val="24"/>
          <w:szCs w:val="24"/>
        </w:rPr>
        <w:t xml:space="preserve">(powyżej 80 %), </w:t>
      </w:r>
      <w:r w:rsidR="00B240A4" w:rsidRPr="00937B19">
        <w:rPr>
          <w:rFonts w:eastAsiaTheme="minorEastAsia"/>
          <w:b/>
          <w:bCs/>
          <w:kern w:val="24"/>
          <w:sz w:val="24"/>
          <w:szCs w:val="24"/>
        </w:rPr>
        <w:t xml:space="preserve">miłość </w:t>
      </w:r>
      <w:r w:rsidR="00B240A4" w:rsidRPr="00937B19">
        <w:rPr>
          <w:rFonts w:eastAsiaTheme="minorEastAsia"/>
          <w:kern w:val="24"/>
          <w:sz w:val="24"/>
          <w:szCs w:val="24"/>
        </w:rPr>
        <w:t>(powyżej 70 %),</w:t>
      </w:r>
      <w:r w:rsidRPr="00937B19">
        <w:rPr>
          <w:rFonts w:eastAsiaTheme="minorEastAsia"/>
          <w:color w:val="000000" w:themeColor="text1"/>
          <w:kern w:val="24"/>
          <w:sz w:val="24"/>
          <w:szCs w:val="24"/>
        </w:rPr>
        <w:t xml:space="preserve"> </w:t>
      </w:r>
      <w:r w:rsidR="00B240A4" w:rsidRPr="00937B19">
        <w:rPr>
          <w:rFonts w:eastAsiaTheme="minorEastAsia"/>
          <w:b/>
          <w:bCs/>
          <w:kern w:val="24"/>
          <w:sz w:val="24"/>
          <w:szCs w:val="24"/>
        </w:rPr>
        <w:t>wykształcenie</w:t>
      </w:r>
      <w:r w:rsidR="00B240A4" w:rsidRPr="00937B19">
        <w:rPr>
          <w:rFonts w:eastAsiaTheme="minorEastAsia"/>
          <w:kern w:val="24"/>
          <w:sz w:val="24"/>
          <w:szCs w:val="24"/>
        </w:rPr>
        <w:t xml:space="preserve"> (powyżej 60 %),</w:t>
      </w:r>
      <w:r w:rsidRPr="00937B19">
        <w:rPr>
          <w:rFonts w:eastAsiaTheme="minorEastAsia"/>
          <w:color w:val="000000" w:themeColor="text1"/>
          <w:kern w:val="24"/>
          <w:sz w:val="24"/>
          <w:szCs w:val="24"/>
        </w:rPr>
        <w:t xml:space="preserve"> </w:t>
      </w:r>
      <w:r w:rsidR="00B240A4" w:rsidRPr="00937B19">
        <w:rPr>
          <w:rFonts w:eastAsiaTheme="minorEastAsia"/>
          <w:b/>
          <w:bCs/>
          <w:kern w:val="24"/>
          <w:sz w:val="24"/>
          <w:szCs w:val="24"/>
        </w:rPr>
        <w:t xml:space="preserve">wolność </w:t>
      </w:r>
      <w:r w:rsidR="00B240A4" w:rsidRPr="00937B19">
        <w:rPr>
          <w:rFonts w:eastAsiaTheme="minorEastAsia"/>
          <w:kern w:val="24"/>
          <w:sz w:val="24"/>
          <w:szCs w:val="24"/>
        </w:rPr>
        <w:t>(prawie 60 %),</w:t>
      </w:r>
      <w:r w:rsidRPr="00937B19">
        <w:rPr>
          <w:rFonts w:eastAsiaTheme="minorEastAsia"/>
          <w:color w:val="000000" w:themeColor="text1"/>
          <w:kern w:val="24"/>
          <w:sz w:val="24"/>
          <w:szCs w:val="24"/>
        </w:rPr>
        <w:t xml:space="preserve"> </w:t>
      </w:r>
      <w:r w:rsidR="00B240A4" w:rsidRPr="00937B19">
        <w:rPr>
          <w:rFonts w:eastAsiaTheme="minorEastAsia"/>
          <w:b/>
          <w:bCs/>
          <w:kern w:val="24"/>
          <w:sz w:val="24"/>
          <w:szCs w:val="24"/>
        </w:rPr>
        <w:t>praca</w:t>
      </w:r>
      <w:r w:rsidR="00B240A4" w:rsidRPr="00937B19">
        <w:rPr>
          <w:rFonts w:eastAsiaTheme="minorEastAsia"/>
          <w:kern w:val="24"/>
          <w:sz w:val="24"/>
          <w:szCs w:val="24"/>
        </w:rPr>
        <w:t xml:space="preserve"> (powyżej 40 %),</w:t>
      </w:r>
      <w:r w:rsidRPr="00937B19">
        <w:rPr>
          <w:rFonts w:eastAsiaTheme="minorEastAsia"/>
          <w:color w:val="000000" w:themeColor="text1"/>
          <w:kern w:val="24"/>
          <w:sz w:val="24"/>
          <w:szCs w:val="24"/>
        </w:rPr>
        <w:t xml:space="preserve"> </w:t>
      </w:r>
      <w:r w:rsidR="00B240A4" w:rsidRPr="00937B19">
        <w:rPr>
          <w:rFonts w:eastAsiaTheme="minorEastAsia"/>
          <w:b/>
          <w:bCs/>
          <w:kern w:val="24"/>
          <w:sz w:val="24"/>
          <w:szCs w:val="24"/>
        </w:rPr>
        <w:t>wiara</w:t>
      </w:r>
      <w:r w:rsidR="00B240A4" w:rsidRPr="00937B19">
        <w:rPr>
          <w:rFonts w:eastAsiaTheme="minorEastAsia"/>
          <w:kern w:val="24"/>
          <w:sz w:val="24"/>
          <w:szCs w:val="24"/>
        </w:rPr>
        <w:t xml:space="preserve"> (prawie 40 %),</w:t>
      </w:r>
      <w:r w:rsidRPr="00937B19">
        <w:rPr>
          <w:rFonts w:eastAsiaTheme="minorEastAsia"/>
          <w:color w:val="000000" w:themeColor="text1"/>
          <w:kern w:val="24"/>
          <w:sz w:val="24"/>
          <w:szCs w:val="24"/>
        </w:rPr>
        <w:t xml:space="preserve"> </w:t>
      </w:r>
      <w:r w:rsidR="00B240A4" w:rsidRPr="00937B19">
        <w:rPr>
          <w:rFonts w:eastAsiaTheme="minorEastAsia"/>
          <w:b/>
          <w:bCs/>
          <w:kern w:val="24"/>
          <w:sz w:val="24"/>
          <w:szCs w:val="24"/>
        </w:rPr>
        <w:t>pieniądze</w:t>
      </w:r>
      <w:r w:rsidR="00B240A4" w:rsidRPr="00937B19">
        <w:rPr>
          <w:rFonts w:eastAsiaTheme="minorEastAsia"/>
          <w:kern w:val="24"/>
          <w:sz w:val="24"/>
          <w:szCs w:val="24"/>
        </w:rPr>
        <w:t xml:space="preserve"> (prawie 35 %),</w:t>
      </w:r>
      <w:r w:rsidRPr="00937B19">
        <w:rPr>
          <w:rFonts w:eastAsiaTheme="minorEastAsia"/>
          <w:color w:val="000000" w:themeColor="text1"/>
          <w:kern w:val="24"/>
          <w:sz w:val="24"/>
          <w:szCs w:val="24"/>
        </w:rPr>
        <w:t xml:space="preserve"> </w:t>
      </w:r>
      <w:r w:rsidR="00B240A4" w:rsidRPr="00937B19">
        <w:rPr>
          <w:rFonts w:eastAsiaTheme="minorEastAsia"/>
          <w:b/>
          <w:bCs/>
          <w:kern w:val="24"/>
          <w:sz w:val="24"/>
          <w:szCs w:val="24"/>
        </w:rPr>
        <w:t xml:space="preserve">naród i atrakcyjność </w:t>
      </w:r>
      <w:r w:rsidR="00B240A4" w:rsidRPr="00937B19">
        <w:rPr>
          <w:rFonts w:eastAsiaTheme="minorEastAsia"/>
          <w:kern w:val="24"/>
          <w:sz w:val="24"/>
          <w:szCs w:val="24"/>
        </w:rPr>
        <w:t>(powyżej 20 %),</w:t>
      </w:r>
      <w:r w:rsidRPr="00937B19">
        <w:rPr>
          <w:rFonts w:eastAsiaTheme="minorEastAsia"/>
          <w:color w:val="000000" w:themeColor="text1"/>
          <w:kern w:val="24"/>
          <w:sz w:val="24"/>
          <w:szCs w:val="24"/>
        </w:rPr>
        <w:t xml:space="preserve"> </w:t>
      </w:r>
      <w:r w:rsidR="00B240A4" w:rsidRPr="00937B19">
        <w:rPr>
          <w:rFonts w:eastAsiaTheme="minorEastAsia"/>
          <w:b/>
          <w:bCs/>
          <w:kern w:val="24"/>
          <w:sz w:val="24"/>
          <w:szCs w:val="24"/>
        </w:rPr>
        <w:t xml:space="preserve">własność i przyroda </w:t>
      </w:r>
      <w:r w:rsidR="00B240A4" w:rsidRPr="00937B19">
        <w:rPr>
          <w:rFonts w:eastAsiaTheme="minorEastAsia"/>
          <w:kern w:val="24"/>
          <w:sz w:val="24"/>
          <w:szCs w:val="24"/>
        </w:rPr>
        <w:t>(powyżej 10 %).</w:t>
      </w:r>
    </w:p>
    <w:p w:rsidR="00041419" w:rsidRDefault="00041419" w:rsidP="00420CB3">
      <w:pPr>
        <w:spacing w:after="0"/>
        <w:jc w:val="both"/>
        <w:rPr>
          <w:rFonts w:eastAsiaTheme="minorEastAsia"/>
          <w:kern w:val="24"/>
          <w:sz w:val="24"/>
          <w:szCs w:val="24"/>
        </w:rPr>
      </w:pPr>
    </w:p>
    <w:p w:rsidR="00041419" w:rsidRPr="00041419" w:rsidRDefault="00041419" w:rsidP="00420CB3">
      <w:pPr>
        <w:spacing w:after="0"/>
        <w:jc w:val="both"/>
        <w:rPr>
          <w:sz w:val="24"/>
          <w:szCs w:val="24"/>
        </w:rPr>
      </w:pPr>
      <w:r w:rsidRPr="00041419">
        <w:rPr>
          <w:rFonts w:eastAsiaTheme="minorEastAsia"/>
          <w:color w:val="000000" w:themeColor="text1"/>
          <w:kern w:val="24"/>
          <w:sz w:val="24"/>
          <w:szCs w:val="24"/>
        </w:rPr>
        <w:t xml:space="preserve">Badanie zlecone przez MTV Networks International (2009 r.) – </w:t>
      </w:r>
      <w:r w:rsidRPr="004B60B7">
        <w:rPr>
          <w:rFonts w:eastAsiaTheme="minorEastAsia"/>
          <w:b/>
          <w:color w:val="000000" w:themeColor="text1"/>
          <w:kern w:val="24"/>
          <w:sz w:val="24"/>
          <w:szCs w:val="24"/>
        </w:rPr>
        <w:t>„</w:t>
      </w:r>
      <w:proofErr w:type="spellStart"/>
      <w:r w:rsidRPr="004B60B7">
        <w:rPr>
          <w:rFonts w:eastAsiaTheme="minorEastAsia"/>
          <w:b/>
          <w:color w:val="000000" w:themeColor="text1"/>
          <w:kern w:val="24"/>
          <w:sz w:val="24"/>
          <w:szCs w:val="24"/>
        </w:rPr>
        <w:t>youthopia</w:t>
      </w:r>
      <w:proofErr w:type="spellEnd"/>
      <w:r w:rsidRPr="004B60B7">
        <w:rPr>
          <w:rFonts w:eastAsiaTheme="minorEastAsia"/>
          <w:b/>
          <w:color w:val="000000" w:themeColor="text1"/>
          <w:kern w:val="24"/>
          <w:sz w:val="24"/>
          <w:szCs w:val="24"/>
        </w:rPr>
        <w:t>”</w:t>
      </w:r>
      <w:r w:rsidRPr="00041419">
        <w:rPr>
          <w:rFonts w:eastAsiaTheme="minorEastAsia"/>
          <w:color w:val="000000" w:themeColor="text1"/>
          <w:kern w:val="24"/>
          <w:sz w:val="24"/>
          <w:szCs w:val="24"/>
        </w:rPr>
        <w:t xml:space="preserve"> (Wielka Brytania, Niemcy, Włochy, Holandia, Polska, Grecja, Szwecja – osoby 16-34 r.ż.),</w:t>
      </w:r>
      <w:r w:rsidRPr="00041419">
        <w:rPr>
          <w:color w:val="93A299"/>
          <w:sz w:val="24"/>
          <w:szCs w:val="24"/>
        </w:rPr>
        <w:t xml:space="preserve"> </w:t>
      </w:r>
      <w:r w:rsidRPr="00041419">
        <w:rPr>
          <w:sz w:val="24"/>
          <w:szCs w:val="24"/>
        </w:rPr>
        <w:t xml:space="preserve">ukazują </w:t>
      </w:r>
      <w:r w:rsidRPr="00041419">
        <w:rPr>
          <w:rFonts w:eastAsiaTheme="minorEastAsia"/>
          <w:kern w:val="24"/>
          <w:sz w:val="24"/>
          <w:szCs w:val="24"/>
        </w:rPr>
        <w:t>zbiór wartości cenionych przez młodych ludzi, w skład którego wchodzi:</w:t>
      </w:r>
    </w:p>
    <w:p w:rsidR="00041419" w:rsidRPr="00041419" w:rsidRDefault="00041419" w:rsidP="00420CB3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/>
          <w:color w:val="93A299"/>
        </w:rPr>
      </w:pPr>
      <w:r w:rsidRPr="00041419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 xml:space="preserve">tradycja </w:t>
      </w:r>
      <w:r w:rsidRPr="00041419">
        <w:rPr>
          <w:rFonts w:asciiTheme="minorHAnsi" w:eastAsiaTheme="minorEastAsia" w:hAnsiTheme="minorHAnsi" w:cstheme="minorBidi"/>
          <w:color w:val="000000" w:themeColor="text1"/>
          <w:kern w:val="24"/>
        </w:rPr>
        <w:t>– postawa i wartości życiowe rodziców są istotne dla młodych ludzi,</w:t>
      </w:r>
    </w:p>
    <w:p w:rsidR="00041419" w:rsidRPr="00041419" w:rsidRDefault="00041419" w:rsidP="00420CB3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/>
          <w:color w:val="93A299"/>
        </w:rPr>
      </w:pPr>
      <w:r w:rsidRPr="00041419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indywidualność</w:t>
      </w:r>
      <w:r w:rsidRPr="00041419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– autonomia, niezależność,</w:t>
      </w:r>
    </w:p>
    <w:p w:rsidR="00041419" w:rsidRPr="00041419" w:rsidRDefault="00041419" w:rsidP="00420CB3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/>
          <w:color w:val="93A299"/>
        </w:rPr>
      </w:pPr>
      <w:r w:rsidRPr="00041419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uczciwość</w:t>
      </w:r>
      <w:r w:rsidRPr="00041419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– przyjaźń, lojalność,</w:t>
      </w:r>
    </w:p>
    <w:p w:rsidR="00041419" w:rsidRPr="00041419" w:rsidRDefault="00041419" w:rsidP="00420CB3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/>
          <w:color w:val="93A299"/>
        </w:rPr>
      </w:pPr>
      <w:r w:rsidRPr="00041419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wysiłek</w:t>
      </w:r>
      <w:r w:rsidRPr="00041419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– etyka pracy, sukces jako przepustka do wymarzonego życia,</w:t>
      </w:r>
    </w:p>
    <w:p w:rsidR="00B240A4" w:rsidRPr="00C63C94" w:rsidRDefault="00041419" w:rsidP="00420CB3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/>
          <w:color w:val="93A299"/>
        </w:rPr>
      </w:pPr>
      <w:r w:rsidRPr="00041419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 xml:space="preserve">optymizm/pozytywne nastawienie </w:t>
      </w:r>
      <w:r w:rsidRPr="00041419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– klucz do sukcesu i szczęśliwego życia, bardziej konserwatywny stosunek do używek (akceptują używki, ale nie chcą by </w:t>
      </w:r>
      <w:proofErr w:type="spellStart"/>
      <w:r w:rsidRPr="00041419">
        <w:rPr>
          <w:rFonts w:asciiTheme="minorHAnsi" w:eastAsiaTheme="minorEastAsia" w:hAnsiTheme="minorHAnsi" w:cstheme="minorBidi"/>
          <w:color w:val="000000" w:themeColor="text1"/>
          <w:kern w:val="24"/>
        </w:rPr>
        <w:t>przejeły</w:t>
      </w:r>
      <w:proofErr w:type="spellEnd"/>
      <w:r w:rsidRPr="00041419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kontrolę nad ich życiem).</w:t>
      </w:r>
    </w:p>
    <w:p w:rsidR="001B3ADB" w:rsidRDefault="001B3ADB" w:rsidP="001B3ADB">
      <w:pPr>
        <w:spacing w:after="0"/>
        <w:jc w:val="both"/>
        <w:rPr>
          <w:rFonts w:eastAsiaTheme="minorEastAsia"/>
          <w:bCs/>
          <w:color w:val="000000" w:themeColor="text1"/>
          <w:kern w:val="24"/>
          <w:sz w:val="24"/>
          <w:szCs w:val="24"/>
        </w:rPr>
      </w:pPr>
    </w:p>
    <w:p w:rsidR="001B3ADB" w:rsidRPr="001B3ADB" w:rsidRDefault="001B3ADB" w:rsidP="001B3ADB">
      <w:pPr>
        <w:spacing w:after="0"/>
        <w:jc w:val="both"/>
        <w:rPr>
          <w:rFonts w:eastAsiaTheme="minorEastAsia"/>
          <w:b/>
          <w:bCs/>
          <w:color w:val="000000" w:themeColor="text1"/>
          <w:kern w:val="24"/>
          <w:sz w:val="24"/>
          <w:szCs w:val="24"/>
        </w:rPr>
      </w:pPr>
      <w:r w:rsidRPr="001B3ADB">
        <w:rPr>
          <w:rFonts w:eastAsiaTheme="minorEastAsia"/>
          <w:b/>
          <w:bCs/>
          <w:color w:val="000000" w:themeColor="text1"/>
          <w:kern w:val="24"/>
          <w:sz w:val="24"/>
          <w:szCs w:val="24"/>
        </w:rPr>
        <w:t>Na czym powinny skupić się działania profilaktyczne ?</w:t>
      </w:r>
    </w:p>
    <w:p w:rsidR="001B3ADB" w:rsidRDefault="001B3ADB" w:rsidP="00953482">
      <w:pPr>
        <w:spacing w:after="0"/>
        <w:ind w:firstLine="360"/>
        <w:jc w:val="both"/>
        <w:rPr>
          <w:rFonts w:eastAsiaTheme="minorEastAsia"/>
          <w:bCs/>
          <w:color w:val="000000" w:themeColor="text1"/>
          <w:kern w:val="24"/>
          <w:sz w:val="24"/>
          <w:szCs w:val="24"/>
        </w:rPr>
      </w:pPr>
    </w:p>
    <w:p w:rsidR="0039207B" w:rsidRPr="00953482" w:rsidRDefault="001B3ADB" w:rsidP="00953482">
      <w:pPr>
        <w:spacing w:after="0"/>
        <w:ind w:firstLine="360"/>
        <w:jc w:val="both"/>
        <w:rPr>
          <w:rFonts w:eastAsiaTheme="minorEastAsia"/>
          <w:bCs/>
          <w:color w:val="000000" w:themeColor="text1"/>
          <w:kern w:val="24"/>
          <w:sz w:val="24"/>
          <w:szCs w:val="24"/>
        </w:rPr>
      </w:pPr>
      <w:r>
        <w:rPr>
          <w:rFonts w:eastAsiaTheme="minorEastAsia"/>
          <w:color w:val="000000" w:themeColor="text1"/>
          <w:kern w:val="24"/>
          <w:sz w:val="24"/>
          <w:szCs w:val="24"/>
        </w:rPr>
        <w:t>D</w:t>
      </w:r>
      <w:r w:rsidR="0039207B" w:rsidRPr="00953482">
        <w:rPr>
          <w:rFonts w:eastAsiaTheme="minorEastAsia"/>
          <w:color w:val="000000" w:themeColor="text1"/>
          <w:kern w:val="24"/>
          <w:sz w:val="24"/>
          <w:szCs w:val="24"/>
        </w:rPr>
        <w:t>ziałania profilaktyczne</w:t>
      </w:r>
      <w:r>
        <w:rPr>
          <w:rFonts w:eastAsiaTheme="minorEastAsia"/>
          <w:color w:val="000000" w:themeColor="text1"/>
          <w:kern w:val="24"/>
          <w:sz w:val="24"/>
          <w:szCs w:val="24"/>
        </w:rPr>
        <w:t xml:space="preserve"> wśród młodzieży powinny mieć na celu poszukiwanie</w:t>
      </w:r>
      <w:r w:rsidR="0039207B" w:rsidRPr="00953482">
        <w:rPr>
          <w:rFonts w:eastAsiaTheme="minorEastAsia"/>
          <w:color w:val="000000" w:themeColor="text1"/>
          <w:kern w:val="24"/>
          <w:sz w:val="24"/>
          <w:szCs w:val="24"/>
        </w:rPr>
        <w:t xml:space="preserve"> indywidualnych zasobów (w postaci kształtującego się systemu wartości), które pozytywnie wpływają na zdrowie psychiczne i poczucie własnej wartości, zwiększają motywację do konstruktywnego i adekwatnego do sytuacji społecznej działania. Należy zwrócić uwagę</w:t>
      </w:r>
      <w:r w:rsidR="0039207B" w:rsidRPr="00953482">
        <w:rPr>
          <w:rFonts w:eastAsiaTheme="minorEastAsia" w:hAnsi="Arial"/>
          <w:color w:val="000000" w:themeColor="text1"/>
          <w:kern w:val="24"/>
          <w:sz w:val="24"/>
          <w:szCs w:val="24"/>
        </w:rPr>
        <w:t xml:space="preserve"> na </w:t>
      </w:r>
      <w:r w:rsidR="0039207B" w:rsidRPr="00953482">
        <w:rPr>
          <w:rFonts w:eastAsiaTheme="minorEastAsia"/>
          <w:color w:val="000000" w:themeColor="text1"/>
          <w:kern w:val="24"/>
          <w:sz w:val="24"/>
          <w:szCs w:val="24"/>
        </w:rPr>
        <w:t xml:space="preserve">kształtowanie umiejętności </w:t>
      </w:r>
      <w:r w:rsidR="0039207B" w:rsidRPr="00953482">
        <w:rPr>
          <w:rFonts w:eastAsiaTheme="minorEastAsia"/>
          <w:b/>
          <w:bCs/>
          <w:color w:val="000000" w:themeColor="text1"/>
          <w:kern w:val="24"/>
          <w:sz w:val="24"/>
          <w:szCs w:val="24"/>
        </w:rPr>
        <w:t>poszukiwania wartości</w:t>
      </w:r>
      <w:r w:rsidR="0039207B" w:rsidRPr="00953482">
        <w:rPr>
          <w:rFonts w:eastAsiaTheme="minorEastAsia"/>
          <w:color w:val="000000" w:themeColor="text1"/>
          <w:kern w:val="24"/>
          <w:sz w:val="24"/>
          <w:szCs w:val="24"/>
        </w:rPr>
        <w:t>, które są ważne z punktu widzenia własnej osobowości, zainteresowań i preferencji (</w:t>
      </w:r>
      <w:r w:rsidR="0039207B" w:rsidRPr="00953482">
        <w:rPr>
          <w:rFonts w:eastAsiaTheme="minorEastAsia"/>
          <w:b/>
          <w:bCs/>
          <w:color w:val="000000" w:themeColor="text1"/>
          <w:kern w:val="24"/>
          <w:sz w:val="24"/>
          <w:szCs w:val="24"/>
        </w:rPr>
        <w:t>porządkowanie własnego systemu wartości i jego internalizację</w:t>
      </w:r>
      <w:r w:rsidR="0039207B" w:rsidRPr="00953482">
        <w:rPr>
          <w:rFonts w:eastAsiaTheme="minorEastAsia"/>
          <w:color w:val="000000" w:themeColor="text1"/>
          <w:kern w:val="24"/>
          <w:sz w:val="24"/>
          <w:szCs w:val="24"/>
        </w:rPr>
        <w:t>). Ponadto działania profilaktyczne powinny pozwalać na</w:t>
      </w:r>
      <w:r w:rsidR="0039207B">
        <w:rPr>
          <w:rFonts w:eastAsiaTheme="minorEastAsia"/>
          <w:color w:val="000000" w:themeColor="text1"/>
          <w:kern w:val="24"/>
          <w:sz w:val="24"/>
          <w:szCs w:val="24"/>
        </w:rPr>
        <w:t xml:space="preserve"> </w:t>
      </w:r>
      <w:r w:rsidR="0039207B" w:rsidRPr="00953482">
        <w:rPr>
          <w:rFonts w:eastAsiaTheme="minorEastAsia"/>
          <w:b/>
          <w:bCs/>
          <w:color w:val="000000" w:themeColor="text1"/>
          <w:kern w:val="24"/>
          <w:sz w:val="24"/>
          <w:szCs w:val="24"/>
        </w:rPr>
        <w:t xml:space="preserve">wzbogacenie wiedzy o samym sobie </w:t>
      </w:r>
      <w:r w:rsidR="0039207B" w:rsidRPr="00953482">
        <w:rPr>
          <w:rFonts w:eastAsiaTheme="minorEastAsia"/>
          <w:color w:val="000000" w:themeColor="text1"/>
          <w:kern w:val="24"/>
          <w:sz w:val="24"/>
          <w:szCs w:val="24"/>
        </w:rPr>
        <w:t xml:space="preserve">(autorefleksję nt.: kim jestem?, jak funkcjonuję społecznie? -  z czym sobie radzę?, z czym sobie nie radzę?) oraz dawać możliwość </w:t>
      </w:r>
      <w:r w:rsidR="0039207B" w:rsidRPr="00953482">
        <w:rPr>
          <w:rFonts w:eastAsiaTheme="minorEastAsia"/>
          <w:b/>
          <w:bCs/>
          <w:color w:val="000000" w:themeColor="text1"/>
          <w:kern w:val="24"/>
          <w:sz w:val="24"/>
          <w:szCs w:val="24"/>
        </w:rPr>
        <w:t xml:space="preserve">dokonania wyboru </w:t>
      </w:r>
      <w:r w:rsidR="0039207B" w:rsidRPr="00953482">
        <w:rPr>
          <w:rFonts w:eastAsiaTheme="minorEastAsia"/>
          <w:color w:val="000000" w:themeColor="text1"/>
          <w:kern w:val="24"/>
          <w:sz w:val="24"/>
          <w:szCs w:val="24"/>
        </w:rPr>
        <w:t>(kto i co jest dla mnie ważne  w życiu?, jaka droga daje mi szansę rozwoju?, jak moje wybory wpłyną na moją przyszłość i ludzi, z którymi jestem w relacjach społecznych?).</w:t>
      </w:r>
    </w:p>
    <w:p w:rsidR="001B3ADB" w:rsidRDefault="001B3ADB" w:rsidP="001B3ADB">
      <w:pPr>
        <w:spacing w:after="0"/>
        <w:ind w:firstLine="360"/>
        <w:jc w:val="both"/>
        <w:rPr>
          <w:rFonts w:eastAsiaTheme="minorEastAsia"/>
          <w:bCs/>
          <w:color w:val="000000" w:themeColor="text1"/>
          <w:kern w:val="24"/>
          <w:sz w:val="24"/>
          <w:szCs w:val="24"/>
        </w:rPr>
      </w:pPr>
    </w:p>
    <w:p w:rsidR="001B3ADB" w:rsidRDefault="001B3ADB" w:rsidP="001B3ADB">
      <w:pPr>
        <w:spacing w:after="0"/>
        <w:ind w:firstLine="360"/>
        <w:jc w:val="both"/>
        <w:rPr>
          <w:rFonts w:eastAsiaTheme="minorEastAsia"/>
          <w:bCs/>
          <w:color w:val="000000" w:themeColor="text1"/>
          <w:kern w:val="24"/>
          <w:sz w:val="24"/>
          <w:szCs w:val="24"/>
        </w:rPr>
      </w:pPr>
      <w:r w:rsidRPr="00953482">
        <w:rPr>
          <w:rFonts w:eastAsiaTheme="minorEastAsia"/>
          <w:bCs/>
          <w:color w:val="000000" w:themeColor="text1"/>
          <w:kern w:val="24"/>
          <w:sz w:val="24"/>
          <w:szCs w:val="24"/>
        </w:rPr>
        <w:lastRenderedPageBreak/>
        <w:t>Podsumowując, wartości</w:t>
      </w:r>
      <w:r w:rsidRPr="00953482">
        <w:rPr>
          <w:rFonts w:eastAsiaTheme="minorEastAsia"/>
          <w:color w:val="000000" w:themeColor="text1"/>
          <w:kern w:val="24"/>
          <w:sz w:val="24"/>
          <w:szCs w:val="24"/>
        </w:rPr>
        <w:t xml:space="preserve">, które wybiera młody człowiek pozostają w istotnym związku z jego </w:t>
      </w:r>
      <w:r w:rsidRPr="00953482">
        <w:rPr>
          <w:rFonts w:eastAsiaTheme="minorEastAsia"/>
          <w:bCs/>
          <w:color w:val="000000" w:themeColor="text1"/>
          <w:kern w:val="24"/>
          <w:sz w:val="24"/>
          <w:szCs w:val="24"/>
        </w:rPr>
        <w:t xml:space="preserve">rozwojem osobowości </w:t>
      </w:r>
      <w:r w:rsidRPr="00953482">
        <w:rPr>
          <w:rFonts w:eastAsiaTheme="minorEastAsia"/>
          <w:color w:val="000000" w:themeColor="text1"/>
          <w:kern w:val="24"/>
          <w:sz w:val="24"/>
          <w:szCs w:val="24"/>
        </w:rPr>
        <w:t xml:space="preserve">oraz ze </w:t>
      </w:r>
      <w:r w:rsidRPr="00953482">
        <w:rPr>
          <w:rFonts w:eastAsiaTheme="minorEastAsia"/>
          <w:bCs/>
          <w:color w:val="000000" w:themeColor="text1"/>
          <w:kern w:val="24"/>
          <w:sz w:val="24"/>
          <w:szCs w:val="24"/>
        </w:rPr>
        <w:t>zdrowiem psychicznym</w:t>
      </w:r>
      <w:r w:rsidRPr="00953482">
        <w:rPr>
          <w:rFonts w:eastAsiaTheme="minorEastAsia"/>
          <w:color w:val="000000" w:themeColor="text1"/>
          <w:kern w:val="24"/>
          <w:sz w:val="24"/>
          <w:szCs w:val="24"/>
        </w:rPr>
        <w:t>. Modyfikują spostrzeganie i zapamiętywanie oraz wyznaczają kryteria ocen i wyboru. S</w:t>
      </w:r>
      <w:r w:rsidRPr="00953482">
        <w:rPr>
          <w:rFonts w:eastAsiaTheme="minorEastAsia"/>
          <w:bCs/>
          <w:color w:val="000000" w:themeColor="text1"/>
          <w:kern w:val="24"/>
          <w:sz w:val="24"/>
          <w:szCs w:val="24"/>
        </w:rPr>
        <w:t xml:space="preserve">ystem wartości </w:t>
      </w:r>
      <w:r w:rsidRPr="00953482">
        <w:rPr>
          <w:rFonts w:eastAsiaTheme="minorEastAsia"/>
          <w:color w:val="000000" w:themeColor="text1"/>
          <w:kern w:val="24"/>
          <w:sz w:val="24"/>
          <w:szCs w:val="24"/>
        </w:rPr>
        <w:t xml:space="preserve">wpływa na aktualne </w:t>
      </w:r>
      <w:r w:rsidRPr="00953482">
        <w:rPr>
          <w:rFonts w:eastAsiaTheme="minorEastAsia"/>
          <w:bCs/>
          <w:color w:val="000000" w:themeColor="text1"/>
          <w:kern w:val="24"/>
          <w:sz w:val="24"/>
          <w:szCs w:val="24"/>
        </w:rPr>
        <w:t>zachowanie</w:t>
      </w:r>
      <w:r w:rsidRPr="00953482">
        <w:rPr>
          <w:rFonts w:eastAsiaTheme="minorEastAsia"/>
          <w:color w:val="000000" w:themeColor="text1"/>
          <w:kern w:val="24"/>
          <w:sz w:val="24"/>
          <w:szCs w:val="24"/>
        </w:rPr>
        <w:t xml:space="preserve"> oraz na ustosunkowanie do przyszłości i formułowanie osobistych </w:t>
      </w:r>
      <w:r w:rsidRPr="00953482">
        <w:rPr>
          <w:rFonts w:eastAsiaTheme="minorEastAsia"/>
          <w:bCs/>
          <w:color w:val="000000" w:themeColor="text1"/>
          <w:kern w:val="24"/>
          <w:sz w:val="24"/>
          <w:szCs w:val="24"/>
        </w:rPr>
        <w:t>celów</w:t>
      </w:r>
      <w:r w:rsidRPr="00953482">
        <w:rPr>
          <w:rFonts w:eastAsiaTheme="minorEastAsia"/>
          <w:color w:val="000000" w:themeColor="text1"/>
          <w:kern w:val="24"/>
          <w:sz w:val="24"/>
          <w:szCs w:val="24"/>
        </w:rPr>
        <w:t xml:space="preserve">. </w:t>
      </w:r>
      <w:r w:rsidRPr="00953482">
        <w:rPr>
          <w:rFonts w:eastAsiaTheme="minorEastAsia"/>
          <w:bCs/>
          <w:color w:val="000000" w:themeColor="text1"/>
          <w:kern w:val="24"/>
          <w:sz w:val="24"/>
          <w:szCs w:val="24"/>
        </w:rPr>
        <w:t xml:space="preserve">Internalizacja wartości </w:t>
      </w:r>
      <w:r w:rsidRPr="00953482">
        <w:rPr>
          <w:rFonts w:eastAsiaTheme="minorEastAsia"/>
          <w:color w:val="000000" w:themeColor="text1"/>
          <w:kern w:val="24"/>
          <w:sz w:val="24"/>
          <w:szCs w:val="24"/>
        </w:rPr>
        <w:t xml:space="preserve">powinna się odbywać poprzez </w:t>
      </w:r>
      <w:r w:rsidRPr="00953482">
        <w:rPr>
          <w:rFonts w:eastAsiaTheme="minorEastAsia"/>
          <w:bCs/>
          <w:color w:val="000000" w:themeColor="text1"/>
          <w:kern w:val="24"/>
          <w:sz w:val="24"/>
          <w:szCs w:val="24"/>
        </w:rPr>
        <w:t>intelektualne</w:t>
      </w:r>
      <w:r w:rsidRPr="00953482">
        <w:rPr>
          <w:rFonts w:eastAsiaTheme="minorEastAsia"/>
          <w:color w:val="000000" w:themeColor="text1"/>
          <w:kern w:val="24"/>
          <w:sz w:val="24"/>
          <w:szCs w:val="24"/>
        </w:rPr>
        <w:t xml:space="preserve"> ich </w:t>
      </w:r>
      <w:r w:rsidRPr="00953482">
        <w:rPr>
          <w:rFonts w:eastAsiaTheme="minorEastAsia"/>
          <w:bCs/>
          <w:color w:val="000000" w:themeColor="text1"/>
          <w:kern w:val="24"/>
          <w:sz w:val="24"/>
          <w:szCs w:val="24"/>
        </w:rPr>
        <w:t>zrozumienie</w:t>
      </w:r>
      <w:r w:rsidRPr="00953482">
        <w:rPr>
          <w:rFonts w:eastAsiaTheme="minorEastAsia"/>
          <w:color w:val="000000" w:themeColor="text1"/>
          <w:kern w:val="24"/>
          <w:sz w:val="24"/>
          <w:szCs w:val="24"/>
        </w:rPr>
        <w:t xml:space="preserve">, </w:t>
      </w:r>
      <w:r w:rsidRPr="00953482">
        <w:rPr>
          <w:rFonts w:eastAsiaTheme="minorEastAsia"/>
          <w:bCs/>
          <w:color w:val="000000" w:themeColor="text1"/>
          <w:kern w:val="24"/>
          <w:sz w:val="24"/>
          <w:szCs w:val="24"/>
        </w:rPr>
        <w:t>akceptację</w:t>
      </w:r>
      <w:r w:rsidRPr="00953482">
        <w:rPr>
          <w:rFonts w:eastAsiaTheme="minorEastAsia"/>
          <w:color w:val="000000" w:themeColor="text1"/>
          <w:kern w:val="24"/>
          <w:sz w:val="24"/>
          <w:szCs w:val="24"/>
        </w:rPr>
        <w:t xml:space="preserve">, wytworzenie się </w:t>
      </w:r>
      <w:r w:rsidRPr="00953482">
        <w:rPr>
          <w:rFonts w:eastAsiaTheme="minorEastAsia"/>
          <w:bCs/>
          <w:color w:val="000000" w:themeColor="text1"/>
          <w:kern w:val="24"/>
          <w:sz w:val="24"/>
          <w:szCs w:val="24"/>
        </w:rPr>
        <w:t>pozytywnego stosunku emocjonalnego</w:t>
      </w:r>
      <w:r w:rsidRPr="00953482">
        <w:rPr>
          <w:rFonts w:eastAsiaTheme="minorEastAsia"/>
          <w:color w:val="000000" w:themeColor="text1"/>
          <w:kern w:val="24"/>
          <w:sz w:val="24"/>
          <w:szCs w:val="24"/>
        </w:rPr>
        <w:t xml:space="preserve">, podejmowanie adekwatnych do sytuacji </w:t>
      </w:r>
      <w:r w:rsidRPr="00953482">
        <w:rPr>
          <w:rFonts w:eastAsiaTheme="minorEastAsia"/>
          <w:bCs/>
          <w:color w:val="000000" w:themeColor="text1"/>
          <w:kern w:val="24"/>
          <w:sz w:val="24"/>
          <w:szCs w:val="24"/>
        </w:rPr>
        <w:t xml:space="preserve">decyzji i działań. Dobrze ugruntowany system wartości sprzyja przyjmowaniu właściwych postaw społecznych, pomaga w dokonywaniu właściwych wyborów życiowych. </w:t>
      </w:r>
    </w:p>
    <w:p w:rsidR="0039207B" w:rsidRDefault="0039207B" w:rsidP="0039207B">
      <w:pPr>
        <w:rPr>
          <w:b/>
          <w:sz w:val="24"/>
          <w:szCs w:val="24"/>
        </w:rPr>
      </w:pPr>
    </w:p>
    <w:p w:rsidR="00132504" w:rsidRPr="00132504" w:rsidRDefault="00132504" w:rsidP="0039207B">
      <w:pPr>
        <w:rPr>
          <w:b/>
          <w:sz w:val="24"/>
          <w:szCs w:val="24"/>
        </w:rPr>
      </w:pPr>
    </w:p>
    <w:p w:rsidR="00132504" w:rsidRPr="00132504" w:rsidRDefault="00132504" w:rsidP="0039207B">
      <w:pPr>
        <w:rPr>
          <w:b/>
          <w:sz w:val="24"/>
          <w:szCs w:val="24"/>
        </w:rPr>
      </w:pPr>
      <w:r w:rsidRPr="00132504">
        <w:rPr>
          <w:b/>
          <w:sz w:val="24"/>
          <w:szCs w:val="24"/>
        </w:rPr>
        <w:t>Literatura:</w:t>
      </w:r>
    </w:p>
    <w:p w:rsidR="00132504" w:rsidRPr="00132504" w:rsidRDefault="00132504" w:rsidP="00132504">
      <w:pPr>
        <w:pStyle w:val="Akapitzlist"/>
        <w:numPr>
          <w:ilvl w:val="0"/>
          <w:numId w:val="37"/>
        </w:numPr>
        <w:rPr>
          <w:rFonts w:asciiTheme="minorHAnsi" w:hAnsiTheme="minorHAnsi"/>
        </w:rPr>
      </w:pPr>
      <w:r w:rsidRPr="00132504">
        <w:rPr>
          <w:rFonts w:asciiTheme="minorHAnsi" w:eastAsia="+mn-ea" w:hAnsiTheme="minorHAnsi" w:cs="+mn-cs"/>
          <w:kern w:val="24"/>
        </w:rPr>
        <w:t>Domalewski J. (2013). „System wartości młodzieży gimnazjalnej”. Raport z badań w województwie kujawsko – pomorskim. Bydgoszcz – Toruń.</w:t>
      </w:r>
    </w:p>
    <w:p w:rsidR="00132504" w:rsidRPr="00132504" w:rsidRDefault="00132504" w:rsidP="00132504">
      <w:pPr>
        <w:pStyle w:val="Akapitzlist"/>
        <w:numPr>
          <w:ilvl w:val="0"/>
          <w:numId w:val="37"/>
        </w:numPr>
        <w:rPr>
          <w:rFonts w:asciiTheme="minorHAnsi" w:hAnsiTheme="minorHAnsi"/>
        </w:rPr>
      </w:pPr>
      <w:proofErr w:type="spellStart"/>
      <w:r w:rsidRPr="00132504">
        <w:rPr>
          <w:rFonts w:asciiTheme="minorHAnsi" w:eastAsia="+mn-ea" w:hAnsiTheme="minorHAnsi" w:cs="+mn-cs"/>
          <w:kern w:val="24"/>
        </w:rPr>
        <w:t>Dymara</w:t>
      </w:r>
      <w:proofErr w:type="spellEnd"/>
      <w:r w:rsidRPr="00132504">
        <w:rPr>
          <w:rFonts w:asciiTheme="minorHAnsi" w:eastAsia="+mn-ea" w:hAnsiTheme="minorHAnsi" w:cs="+mn-cs"/>
          <w:kern w:val="24"/>
        </w:rPr>
        <w:t xml:space="preserve"> B., Łopatkowa M., </w:t>
      </w:r>
      <w:proofErr w:type="spellStart"/>
      <w:r w:rsidRPr="00132504">
        <w:rPr>
          <w:rFonts w:asciiTheme="minorHAnsi" w:eastAsia="+mn-ea" w:hAnsiTheme="minorHAnsi" w:cs="+mn-cs"/>
          <w:kern w:val="24"/>
        </w:rPr>
        <w:t>Pulinowa</w:t>
      </w:r>
      <w:proofErr w:type="spellEnd"/>
      <w:r w:rsidRPr="00132504">
        <w:rPr>
          <w:rFonts w:asciiTheme="minorHAnsi" w:eastAsia="+mn-ea" w:hAnsiTheme="minorHAnsi" w:cs="+mn-cs"/>
          <w:kern w:val="24"/>
        </w:rPr>
        <w:t xml:space="preserve"> M., Murzyn A. (2003). „Dziecko w świecie wartości”. Impuls. Kraków.</w:t>
      </w:r>
    </w:p>
    <w:p w:rsidR="00132504" w:rsidRPr="00132504" w:rsidRDefault="00132504" w:rsidP="00132504">
      <w:pPr>
        <w:pStyle w:val="Akapitzlist"/>
        <w:numPr>
          <w:ilvl w:val="0"/>
          <w:numId w:val="37"/>
        </w:numPr>
        <w:rPr>
          <w:rFonts w:asciiTheme="minorHAnsi" w:hAnsiTheme="minorHAnsi"/>
        </w:rPr>
      </w:pPr>
      <w:r w:rsidRPr="00132504">
        <w:rPr>
          <w:rFonts w:asciiTheme="minorHAnsi" w:eastAsia="+mn-ea" w:hAnsiTheme="minorHAnsi" w:cs="+mn-cs"/>
          <w:kern w:val="24"/>
        </w:rPr>
        <w:t>Hofman I., Kępa – Figura D. (2014). „Wartości w mediach”. Wydawnictwo Uniwersytetu Marii Curie – Skłodowskiej. Lublin.</w:t>
      </w:r>
    </w:p>
    <w:p w:rsidR="00132504" w:rsidRPr="00132504" w:rsidRDefault="00132504" w:rsidP="00132504">
      <w:pPr>
        <w:pStyle w:val="Akapitzlist"/>
        <w:numPr>
          <w:ilvl w:val="0"/>
          <w:numId w:val="37"/>
        </w:numPr>
        <w:rPr>
          <w:rFonts w:asciiTheme="minorHAnsi" w:hAnsiTheme="minorHAnsi"/>
        </w:rPr>
      </w:pPr>
      <w:r w:rsidRPr="00132504">
        <w:rPr>
          <w:rFonts w:asciiTheme="minorHAnsi" w:eastAsia="+mn-ea" w:hAnsiTheme="minorHAnsi" w:cs="+mn-cs"/>
          <w:kern w:val="24"/>
        </w:rPr>
        <w:t xml:space="preserve">Kleszcz M., </w:t>
      </w:r>
      <w:proofErr w:type="spellStart"/>
      <w:r w:rsidRPr="00132504">
        <w:rPr>
          <w:rFonts w:asciiTheme="minorHAnsi" w:eastAsia="+mn-ea" w:hAnsiTheme="minorHAnsi" w:cs="+mn-cs"/>
          <w:kern w:val="24"/>
        </w:rPr>
        <w:t>Łączyk</w:t>
      </w:r>
      <w:proofErr w:type="spellEnd"/>
      <w:r w:rsidRPr="00132504">
        <w:rPr>
          <w:rFonts w:asciiTheme="minorHAnsi" w:eastAsia="+mn-ea" w:hAnsiTheme="minorHAnsi" w:cs="+mn-cs"/>
          <w:kern w:val="24"/>
        </w:rPr>
        <w:t xml:space="preserve"> M. (2014). „Młodzież licealna wobec wartości, samotności i pasji”. Impuls. Kraków.</w:t>
      </w:r>
    </w:p>
    <w:p w:rsidR="00132504" w:rsidRPr="00132504" w:rsidRDefault="00132504" w:rsidP="0039207B">
      <w:pPr>
        <w:rPr>
          <w:sz w:val="24"/>
          <w:szCs w:val="24"/>
        </w:rPr>
      </w:pPr>
    </w:p>
    <w:p w:rsidR="00213AEC" w:rsidRDefault="00213AEC" w:rsidP="00420CB3">
      <w:pPr>
        <w:ind w:firstLine="360"/>
        <w:jc w:val="both"/>
        <w:rPr>
          <w:rFonts w:eastAsiaTheme="minorEastAsia"/>
          <w:b/>
          <w:bCs/>
          <w:kern w:val="24"/>
          <w:sz w:val="24"/>
          <w:szCs w:val="24"/>
        </w:rPr>
      </w:pPr>
    </w:p>
    <w:p w:rsidR="00132504" w:rsidRPr="00132504" w:rsidRDefault="00132504" w:rsidP="00420CB3">
      <w:pPr>
        <w:ind w:firstLine="360"/>
        <w:jc w:val="both"/>
        <w:rPr>
          <w:rFonts w:eastAsiaTheme="minorEastAsia"/>
          <w:b/>
          <w:bCs/>
          <w:kern w:val="24"/>
          <w:sz w:val="24"/>
          <w:szCs w:val="24"/>
        </w:rPr>
      </w:pPr>
    </w:p>
    <w:p w:rsidR="00213AEC" w:rsidRPr="00213AEC" w:rsidRDefault="00213AEC" w:rsidP="00420CB3">
      <w:pPr>
        <w:jc w:val="both"/>
        <w:rPr>
          <w:rFonts w:eastAsiaTheme="minorEastAsia"/>
          <w:b/>
          <w:bCs/>
          <w:color w:val="000000" w:themeColor="text1"/>
          <w:kern w:val="24"/>
          <w:sz w:val="24"/>
          <w:szCs w:val="24"/>
        </w:rPr>
      </w:pPr>
    </w:p>
    <w:p w:rsidR="00213AEC" w:rsidRPr="00213AEC" w:rsidRDefault="00213AEC" w:rsidP="00420CB3">
      <w:pPr>
        <w:jc w:val="both"/>
        <w:rPr>
          <w:color w:val="93A299"/>
          <w:sz w:val="24"/>
          <w:szCs w:val="24"/>
        </w:rPr>
      </w:pPr>
      <w:r w:rsidRPr="00213AEC">
        <w:rPr>
          <w:rFonts w:eastAsiaTheme="minorEastAsia"/>
          <w:b/>
          <w:bCs/>
          <w:color w:val="000000" w:themeColor="text1"/>
          <w:kern w:val="24"/>
          <w:sz w:val="24"/>
          <w:szCs w:val="24"/>
        </w:rPr>
        <w:t>Opracowała: mgr Wioletta Florek - psycholog</w:t>
      </w:r>
    </w:p>
    <w:p w:rsidR="006B41A8" w:rsidRPr="00041419" w:rsidRDefault="006B41A8" w:rsidP="00420CB3">
      <w:pPr>
        <w:spacing w:after="0"/>
        <w:jc w:val="both"/>
        <w:rPr>
          <w:b/>
          <w:sz w:val="24"/>
          <w:szCs w:val="24"/>
        </w:rPr>
      </w:pPr>
    </w:p>
    <w:sectPr w:rsidR="006B41A8" w:rsidRPr="0004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B9F"/>
    <w:multiLevelType w:val="hybridMultilevel"/>
    <w:tmpl w:val="BD1A4824"/>
    <w:lvl w:ilvl="0" w:tplc="10561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906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E7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304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0B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27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6D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E85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129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4C3156"/>
    <w:multiLevelType w:val="hybridMultilevel"/>
    <w:tmpl w:val="C68456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E22233"/>
    <w:multiLevelType w:val="hybridMultilevel"/>
    <w:tmpl w:val="6C740472"/>
    <w:lvl w:ilvl="0" w:tplc="F580EC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BABD8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5C48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D609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7A402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C295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6827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62A56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A8E26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612171"/>
    <w:multiLevelType w:val="hybridMultilevel"/>
    <w:tmpl w:val="3CA6290A"/>
    <w:lvl w:ilvl="0" w:tplc="E60AC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52A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EC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20D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D0D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263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340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FA7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783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07B7EB1"/>
    <w:multiLevelType w:val="hybridMultilevel"/>
    <w:tmpl w:val="550299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645A65"/>
    <w:multiLevelType w:val="hybridMultilevel"/>
    <w:tmpl w:val="3E3AA864"/>
    <w:lvl w:ilvl="0" w:tplc="74C40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A7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7A2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A3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61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040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5E8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8A9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4C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35A1839"/>
    <w:multiLevelType w:val="hybridMultilevel"/>
    <w:tmpl w:val="CD3AD500"/>
    <w:lvl w:ilvl="0" w:tplc="E5FC8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2EF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3EF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8C0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62E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D82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DC4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C4F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B0F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7060140"/>
    <w:multiLevelType w:val="hybridMultilevel"/>
    <w:tmpl w:val="5F86FF3C"/>
    <w:lvl w:ilvl="0" w:tplc="6526B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EE1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04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E07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701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E21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66D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45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C1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BBF2839"/>
    <w:multiLevelType w:val="hybridMultilevel"/>
    <w:tmpl w:val="AC781EAC"/>
    <w:lvl w:ilvl="0" w:tplc="F09C4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4A5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50F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40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182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80C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2AB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22C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3C6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1417295"/>
    <w:multiLevelType w:val="hybridMultilevel"/>
    <w:tmpl w:val="FDBE0B1A"/>
    <w:lvl w:ilvl="0" w:tplc="25E40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C3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984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AE7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741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29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04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605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3CA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2E84506"/>
    <w:multiLevelType w:val="hybridMultilevel"/>
    <w:tmpl w:val="6ACEF6EE"/>
    <w:lvl w:ilvl="0" w:tplc="CBD65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445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BCE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1E9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A81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6B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8A3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AA7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926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5B8473B"/>
    <w:multiLevelType w:val="hybridMultilevel"/>
    <w:tmpl w:val="B038C6D6"/>
    <w:lvl w:ilvl="0" w:tplc="A88C79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A01D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70C7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8241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AE552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4EB6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56B3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EC85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BC27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0B34F4"/>
    <w:multiLevelType w:val="hybridMultilevel"/>
    <w:tmpl w:val="67B02B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7E77FB"/>
    <w:multiLevelType w:val="hybridMultilevel"/>
    <w:tmpl w:val="66DCA31A"/>
    <w:lvl w:ilvl="0" w:tplc="C87A6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B6D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9E1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541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B83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8E2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6CE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0C0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56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BD66605"/>
    <w:multiLevelType w:val="hybridMultilevel"/>
    <w:tmpl w:val="3B46680A"/>
    <w:lvl w:ilvl="0" w:tplc="DA0ED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21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72A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E6F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18B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41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D2E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6AE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E9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BF872FC"/>
    <w:multiLevelType w:val="hybridMultilevel"/>
    <w:tmpl w:val="DBE69CA2"/>
    <w:lvl w:ilvl="0" w:tplc="74A8D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ACC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CB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C66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382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12D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065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E4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748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E0D6624"/>
    <w:multiLevelType w:val="hybridMultilevel"/>
    <w:tmpl w:val="6660F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93246"/>
    <w:multiLevelType w:val="hybridMultilevel"/>
    <w:tmpl w:val="B0368F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65482F"/>
    <w:multiLevelType w:val="hybridMultilevel"/>
    <w:tmpl w:val="08F29320"/>
    <w:lvl w:ilvl="0" w:tplc="978A0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EB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9E0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EA5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F66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729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AA6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AE4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7E2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A4364AC"/>
    <w:multiLevelType w:val="hybridMultilevel"/>
    <w:tmpl w:val="C8F62F8A"/>
    <w:lvl w:ilvl="0" w:tplc="133E8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D42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B08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F8E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362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420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141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6C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D0C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D1D4D0D"/>
    <w:multiLevelType w:val="hybridMultilevel"/>
    <w:tmpl w:val="8018A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B67798"/>
    <w:multiLevelType w:val="hybridMultilevel"/>
    <w:tmpl w:val="B7A496C8"/>
    <w:lvl w:ilvl="0" w:tplc="FBA6D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40F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30A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DEF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34D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B86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EA6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562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0B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FE338EF"/>
    <w:multiLevelType w:val="hybridMultilevel"/>
    <w:tmpl w:val="D8EEA120"/>
    <w:lvl w:ilvl="0" w:tplc="BB30A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B61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A6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926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2E4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CEF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3A3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627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49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0E56025"/>
    <w:multiLevelType w:val="hybridMultilevel"/>
    <w:tmpl w:val="705E4EE6"/>
    <w:lvl w:ilvl="0" w:tplc="4FC6AF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FCCE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481F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678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708B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E57E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AC7A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94356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0272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A4553F"/>
    <w:multiLevelType w:val="multilevel"/>
    <w:tmpl w:val="29A407B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497C70C3"/>
    <w:multiLevelType w:val="hybridMultilevel"/>
    <w:tmpl w:val="8BBA0164"/>
    <w:lvl w:ilvl="0" w:tplc="BC1E4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0AE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3A2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F02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644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828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0C4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CC9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06B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CFF7593"/>
    <w:multiLevelType w:val="hybridMultilevel"/>
    <w:tmpl w:val="CCB4CB10"/>
    <w:lvl w:ilvl="0" w:tplc="C24A1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324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6C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E0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5EE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E69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229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4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A8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34926F1"/>
    <w:multiLevelType w:val="hybridMultilevel"/>
    <w:tmpl w:val="2B3E4B54"/>
    <w:lvl w:ilvl="0" w:tplc="3F9C94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6024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2034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3466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6A25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FE8D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EE8D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9EF9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C89F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82B14CC"/>
    <w:multiLevelType w:val="hybridMultilevel"/>
    <w:tmpl w:val="20E41EF0"/>
    <w:lvl w:ilvl="0" w:tplc="4852E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140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96E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084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6E4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A3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26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2A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8A6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F9D1872"/>
    <w:multiLevelType w:val="multilevel"/>
    <w:tmpl w:val="1E12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FC397B"/>
    <w:multiLevelType w:val="hybridMultilevel"/>
    <w:tmpl w:val="B0484616"/>
    <w:lvl w:ilvl="0" w:tplc="07C44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AB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3E4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80A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687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7EE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B83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963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1E8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4F40F63"/>
    <w:multiLevelType w:val="hybridMultilevel"/>
    <w:tmpl w:val="01D21D4E"/>
    <w:lvl w:ilvl="0" w:tplc="97842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26D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4AE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E06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AEA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92F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CF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8C1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A4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5627C17"/>
    <w:multiLevelType w:val="hybridMultilevel"/>
    <w:tmpl w:val="9CD03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6D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4AE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E06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AEA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92F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CF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8C1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A4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8593610"/>
    <w:multiLevelType w:val="hybridMultilevel"/>
    <w:tmpl w:val="64020BEE"/>
    <w:lvl w:ilvl="0" w:tplc="2F705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54E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AE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660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80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9CE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80B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9A7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43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A597C00"/>
    <w:multiLevelType w:val="hybridMultilevel"/>
    <w:tmpl w:val="A95226D8"/>
    <w:lvl w:ilvl="0" w:tplc="81E21B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2CEF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D838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9210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4EED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446C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4ED6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E008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2613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C7D205B"/>
    <w:multiLevelType w:val="hybridMultilevel"/>
    <w:tmpl w:val="DF660C4A"/>
    <w:lvl w:ilvl="0" w:tplc="EA148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40A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3CE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B28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328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DE6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2C6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22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5A9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C9C4C16"/>
    <w:multiLevelType w:val="hybridMultilevel"/>
    <w:tmpl w:val="7C567694"/>
    <w:lvl w:ilvl="0" w:tplc="AAFC1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2AB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8CD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B05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A8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10F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61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4C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94C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29"/>
  </w:num>
  <w:num w:numId="3">
    <w:abstractNumId w:val="24"/>
  </w:num>
  <w:num w:numId="4">
    <w:abstractNumId w:val="20"/>
  </w:num>
  <w:num w:numId="5">
    <w:abstractNumId w:val="0"/>
  </w:num>
  <w:num w:numId="6">
    <w:abstractNumId w:val="10"/>
  </w:num>
  <w:num w:numId="7">
    <w:abstractNumId w:val="2"/>
  </w:num>
  <w:num w:numId="8">
    <w:abstractNumId w:val="4"/>
  </w:num>
  <w:num w:numId="9">
    <w:abstractNumId w:val="3"/>
  </w:num>
  <w:num w:numId="10">
    <w:abstractNumId w:val="23"/>
  </w:num>
  <w:num w:numId="11">
    <w:abstractNumId w:val="14"/>
  </w:num>
  <w:num w:numId="12">
    <w:abstractNumId w:val="11"/>
  </w:num>
  <w:num w:numId="13">
    <w:abstractNumId w:val="17"/>
  </w:num>
  <w:num w:numId="14">
    <w:abstractNumId w:val="12"/>
  </w:num>
  <w:num w:numId="15">
    <w:abstractNumId w:val="22"/>
  </w:num>
  <w:num w:numId="16">
    <w:abstractNumId w:val="16"/>
  </w:num>
  <w:num w:numId="17">
    <w:abstractNumId w:val="25"/>
  </w:num>
  <w:num w:numId="18">
    <w:abstractNumId w:val="13"/>
  </w:num>
  <w:num w:numId="19">
    <w:abstractNumId w:val="6"/>
  </w:num>
  <w:num w:numId="20">
    <w:abstractNumId w:val="35"/>
  </w:num>
  <w:num w:numId="21">
    <w:abstractNumId w:val="36"/>
  </w:num>
  <w:num w:numId="22">
    <w:abstractNumId w:val="19"/>
  </w:num>
  <w:num w:numId="23">
    <w:abstractNumId w:val="9"/>
  </w:num>
  <w:num w:numId="24">
    <w:abstractNumId w:val="7"/>
  </w:num>
  <w:num w:numId="25">
    <w:abstractNumId w:val="28"/>
  </w:num>
  <w:num w:numId="26">
    <w:abstractNumId w:val="33"/>
  </w:num>
  <w:num w:numId="27">
    <w:abstractNumId w:val="34"/>
  </w:num>
  <w:num w:numId="28">
    <w:abstractNumId w:val="5"/>
  </w:num>
  <w:num w:numId="29">
    <w:abstractNumId w:val="26"/>
  </w:num>
  <w:num w:numId="30">
    <w:abstractNumId w:val="18"/>
  </w:num>
  <w:num w:numId="31">
    <w:abstractNumId w:val="27"/>
  </w:num>
  <w:num w:numId="32">
    <w:abstractNumId w:val="30"/>
  </w:num>
  <w:num w:numId="33">
    <w:abstractNumId w:val="1"/>
  </w:num>
  <w:num w:numId="34">
    <w:abstractNumId w:val="8"/>
  </w:num>
  <w:num w:numId="35">
    <w:abstractNumId w:val="15"/>
  </w:num>
  <w:num w:numId="36">
    <w:abstractNumId w:val="3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82"/>
    <w:rsid w:val="00041419"/>
    <w:rsid w:val="00132504"/>
    <w:rsid w:val="001B3ADB"/>
    <w:rsid w:val="001B6FAF"/>
    <w:rsid w:val="002124FE"/>
    <w:rsid w:val="00213AEC"/>
    <w:rsid w:val="00227A6E"/>
    <w:rsid w:val="002F66E2"/>
    <w:rsid w:val="00330BDA"/>
    <w:rsid w:val="0039207B"/>
    <w:rsid w:val="00420CB3"/>
    <w:rsid w:val="0043362B"/>
    <w:rsid w:val="00462D9D"/>
    <w:rsid w:val="00463B1E"/>
    <w:rsid w:val="004B60B7"/>
    <w:rsid w:val="00647441"/>
    <w:rsid w:val="00673326"/>
    <w:rsid w:val="006961CA"/>
    <w:rsid w:val="006B41A8"/>
    <w:rsid w:val="007A4077"/>
    <w:rsid w:val="007A660F"/>
    <w:rsid w:val="00806340"/>
    <w:rsid w:val="00891149"/>
    <w:rsid w:val="008C593F"/>
    <w:rsid w:val="00937B19"/>
    <w:rsid w:val="00953482"/>
    <w:rsid w:val="009D4E47"/>
    <w:rsid w:val="00B03730"/>
    <w:rsid w:val="00B240A4"/>
    <w:rsid w:val="00B56F90"/>
    <w:rsid w:val="00BC2E0E"/>
    <w:rsid w:val="00C62A7E"/>
    <w:rsid w:val="00C63C94"/>
    <w:rsid w:val="00D16598"/>
    <w:rsid w:val="00DE352B"/>
    <w:rsid w:val="00E82482"/>
    <w:rsid w:val="00F4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4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8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8248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4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8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8248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388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22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160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06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618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052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96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20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50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355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99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829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63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923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34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46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75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054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431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9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93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5070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97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40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548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531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05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86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31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68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21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12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61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64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7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52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24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881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405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6706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16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81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31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8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547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058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77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46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86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77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231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30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72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62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93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153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987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01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98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85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70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15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07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7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4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3717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876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424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08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0035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65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02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87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86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706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739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20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4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424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653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83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C17842-9C3A-4A7F-A7FD-354EB5D29712}" type="doc">
      <dgm:prSet loTypeId="urn:microsoft.com/office/officeart/2005/8/layout/pyramid2" loCatId="list" qsTypeId="urn:microsoft.com/office/officeart/2005/8/quickstyle/simple1" qsCatId="simple" csTypeId="urn:microsoft.com/office/officeart/2005/8/colors/accent1_2" csCatId="accent1" phldr="1"/>
      <dgm:spPr/>
    </dgm:pt>
    <dgm:pt modelId="{E4EB9B67-AC52-4236-88FD-AEE5A50D405F}">
      <dgm:prSet phldrT="[Tekst]"/>
      <dgm:spPr/>
      <dgm:t>
        <a:bodyPr/>
        <a:lstStyle/>
        <a:p>
          <a:r>
            <a:rPr lang="pl-PL" b="1" dirty="0" smtClean="0">
              <a:solidFill>
                <a:sysClr val="windowText" lastClr="000000"/>
              </a:solidFill>
            </a:rPr>
            <a:t>zachowania</a:t>
          </a:r>
          <a:endParaRPr lang="pl-PL" b="1" dirty="0">
            <a:solidFill>
              <a:sysClr val="windowText" lastClr="000000"/>
            </a:solidFill>
          </a:endParaRPr>
        </a:p>
      </dgm:t>
    </dgm:pt>
    <dgm:pt modelId="{7975E0DE-F667-4466-8E08-E867FF416E10}" type="parTrans" cxnId="{DDE08563-211E-4E3B-90B0-E32F24652573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45196DFB-9993-4CB6-B3C9-3A2720C21595}" type="sibTrans" cxnId="{DDE08563-211E-4E3B-90B0-E32F24652573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F87F4068-80E6-4032-BA03-67E3E8E82A92}">
      <dgm:prSet phldrT="[Tekst]"/>
      <dgm:spPr/>
      <dgm:t>
        <a:bodyPr/>
        <a:lstStyle/>
        <a:p>
          <a:r>
            <a:rPr lang="pl-PL" b="1" dirty="0" smtClean="0">
              <a:solidFill>
                <a:sysClr val="windowText" lastClr="000000"/>
              </a:solidFill>
            </a:rPr>
            <a:t>postawy</a:t>
          </a:r>
          <a:endParaRPr lang="pl-PL" b="1" dirty="0">
            <a:solidFill>
              <a:sysClr val="windowText" lastClr="000000"/>
            </a:solidFill>
          </a:endParaRPr>
        </a:p>
      </dgm:t>
    </dgm:pt>
    <dgm:pt modelId="{4B6A7E3A-927A-488F-BAF5-D10A1E243E6F}" type="parTrans" cxnId="{60A2BFE1-EEED-463B-8078-1685D70A0ADD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6735E659-14CA-4677-9495-975E1B11460C}" type="sibTrans" cxnId="{60A2BFE1-EEED-463B-8078-1685D70A0ADD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6DB11DB9-03C1-4121-BD76-85BBEAF67540}">
      <dgm:prSet phldrT="[Tekst]"/>
      <dgm:spPr/>
      <dgm:t>
        <a:bodyPr/>
        <a:lstStyle/>
        <a:p>
          <a:r>
            <a:rPr lang="pl-PL" b="1" dirty="0" smtClean="0">
              <a:solidFill>
                <a:sysClr val="windowText" lastClr="000000"/>
              </a:solidFill>
            </a:rPr>
            <a:t>cele</a:t>
          </a:r>
          <a:endParaRPr lang="pl-PL" b="1" dirty="0">
            <a:solidFill>
              <a:sysClr val="windowText" lastClr="000000"/>
            </a:solidFill>
          </a:endParaRPr>
        </a:p>
      </dgm:t>
    </dgm:pt>
    <dgm:pt modelId="{4C0EF946-3E3D-45E1-B840-FEA9B338DA90}" type="parTrans" cxnId="{FDF4BC31-8CE6-4B33-94E3-FE7B8001294E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A8D9C114-28B3-4512-B532-BC4EF211222A}" type="sibTrans" cxnId="{FDF4BC31-8CE6-4B33-94E3-FE7B8001294E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29AB7C16-E4AD-46DB-BBA3-E84BECB0447B}" type="pres">
      <dgm:prSet presAssocID="{5EC17842-9C3A-4A7F-A7FD-354EB5D29712}" presName="compositeShape" presStyleCnt="0">
        <dgm:presLayoutVars>
          <dgm:dir/>
          <dgm:resizeHandles/>
        </dgm:presLayoutVars>
      </dgm:prSet>
      <dgm:spPr/>
    </dgm:pt>
    <dgm:pt modelId="{86D13BC8-6ED2-4E86-B088-34C4E004085C}" type="pres">
      <dgm:prSet presAssocID="{5EC17842-9C3A-4A7F-A7FD-354EB5D29712}" presName="pyramid" presStyleLbl="node1" presStyleIdx="0" presStyleCnt="1" custLinFactX="55843" custLinFactNeighborX="100000" custLinFactNeighborY="-2762"/>
      <dgm:spPr/>
    </dgm:pt>
    <dgm:pt modelId="{19D93216-BAF9-46D5-9AF4-C0F86DA08294}" type="pres">
      <dgm:prSet presAssocID="{5EC17842-9C3A-4A7F-A7FD-354EB5D29712}" presName="theList" presStyleCnt="0"/>
      <dgm:spPr/>
    </dgm:pt>
    <dgm:pt modelId="{7A0A9D36-946E-41AF-A025-23BBC24EE4F2}" type="pres">
      <dgm:prSet presAssocID="{E4EB9B67-AC52-4236-88FD-AEE5A50D405F}" presName="aNode" presStyleLbl="fgAcc1" presStyleIdx="0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B4C7AB5-72B0-4DF8-801F-F161108986F2}" type="pres">
      <dgm:prSet presAssocID="{E4EB9B67-AC52-4236-88FD-AEE5A50D405F}" presName="aSpace" presStyleCnt="0"/>
      <dgm:spPr/>
    </dgm:pt>
    <dgm:pt modelId="{2BED7817-3495-4789-B81B-FB90A5B4A2C7}" type="pres">
      <dgm:prSet presAssocID="{F87F4068-80E6-4032-BA03-67E3E8E82A92}" presName="aNode" presStyleLbl="fgAcc1" presStyleIdx="1" presStyleCnt="3" custLinFactNeighborX="180" custLinFactNeighborY="-2234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173D32F-5E62-41D4-B5F3-ADB47734637B}" type="pres">
      <dgm:prSet presAssocID="{F87F4068-80E6-4032-BA03-67E3E8E82A92}" presName="aSpace" presStyleCnt="0"/>
      <dgm:spPr/>
    </dgm:pt>
    <dgm:pt modelId="{FF831CA1-8770-4110-9542-DC5CFE27D29F}" type="pres">
      <dgm:prSet presAssocID="{6DB11DB9-03C1-4121-BD76-85BBEAF67540}" presName="aNode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CB4AE77-26EA-48E1-A21F-C6897C6B6953}" type="pres">
      <dgm:prSet presAssocID="{6DB11DB9-03C1-4121-BD76-85BBEAF67540}" presName="aSpace" presStyleCnt="0"/>
      <dgm:spPr/>
    </dgm:pt>
  </dgm:ptLst>
  <dgm:cxnLst>
    <dgm:cxn modelId="{FDF4BC31-8CE6-4B33-94E3-FE7B8001294E}" srcId="{5EC17842-9C3A-4A7F-A7FD-354EB5D29712}" destId="{6DB11DB9-03C1-4121-BD76-85BBEAF67540}" srcOrd="2" destOrd="0" parTransId="{4C0EF946-3E3D-45E1-B840-FEA9B338DA90}" sibTransId="{A8D9C114-28B3-4512-B532-BC4EF211222A}"/>
    <dgm:cxn modelId="{60A2BFE1-EEED-463B-8078-1685D70A0ADD}" srcId="{5EC17842-9C3A-4A7F-A7FD-354EB5D29712}" destId="{F87F4068-80E6-4032-BA03-67E3E8E82A92}" srcOrd="1" destOrd="0" parTransId="{4B6A7E3A-927A-488F-BAF5-D10A1E243E6F}" sibTransId="{6735E659-14CA-4677-9495-975E1B11460C}"/>
    <dgm:cxn modelId="{DDE08563-211E-4E3B-90B0-E32F24652573}" srcId="{5EC17842-9C3A-4A7F-A7FD-354EB5D29712}" destId="{E4EB9B67-AC52-4236-88FD-AEE5A50D405F}" srcOrd="0" destOrd="0" parTransId="{7975E0DE-F667-4466-8E08-E867FF416E10}" sibTransId="{45196DFB-9993-4CB6-B3C9-3A2720C21595}"/>
    <dgm:cxn modelId="{5D4BB13E-6418-4DEB-9F1F-74013FA7C080}" type="presOf" srcId="{F87F4068-80E6-4032-BA03-67E3E8E82A92}" destId="{2BED7817-3495-4789-B81B-FB90A5B4A2C7}" srcOrd="0" destOrd="0" presId="urn:microsoft.com/office/officeart/2005/8/layout/pyramid2"/>
    <dgm:cxn modelId="{E31D7B07-C556-4223-96EA-C75DE387402C}" type="presOf" srcId="{6DB11DB9-03C1-4121-BD76-85BBEAF67540}" destId="{FF831CA1-8770-4110-9542-DC5CFE27D29F}" srcOrd="0" destOrd="0" presId="urn:microsoft.com/office/officeart/2005/8/layout/pyramid2"/>
    <dgm:cxn modelId="{51089000-D558-40F8-854E-D4ED34A173A1}" type="presOf" srcId="{E4EB9B67-AC52-4236-88FD-AEE5A50D405F}" destId="{7A0A9D36-946E-41AF-A025-23BBC24EE4F2}" srcOrd="0" destOrd="0" presId="urn:microsoft.com/office/officeart/2005/8/layout/pyramid2"/>
    <dgm:cxn modelId="{E5048669-453F-4B29-9E6B-24F01F87C0CD}" type="presOf" srcId="{5EC17842-9C3A-4A7F-A7FD-354EB5D29712}" destId="{29AB7C16-E4AD-46DB-BBA3-E84BECB0447B}" srcOrd="0" destOrd="0" presId="urn:microsoft.com/office/officeart/2005/8/layout/pyramid2"/>
    <dgm:cxn modelId="{0BCCAED6-D878-43F3-BAAE-F4E3B2406475}" type="presParOf" srcId="{29AB7C16-E4AD-46DB-BBA3-E84BECB0447B}" destId="{86D13BC8-6ED2-4E86-B088-34C4E004085C}" srcOrd="0" destOrd="0" presId="urn:microsoft.com/office/officeart/2005/8/layout/pyramid2"/>
    <dgm:cxn modelId="{DD17102F-5F3A-4989-AEF6-981376D59AB0}" type="presParOf" srcId="{29AB7C16-E4AD-46DB-BBA3-E84BECB0447B}" destId="{19D93216-BAF9-46D5-9AF4-C0F86DA08294}" srcOrd="1" destOrd="0" presId="urn:microsoft.com/office/officeart/2005/8/layout/pyramid2"/>
    <dgm:cxn modelId="{907BCCC9-657B-4860-9A3A-B66D7E2B3A55}" type="presParOf" srcId="{19D93216-BAF9-46D5-9AF4-C0F86DA08294}" destId="{7A0A9D36-946E-41AF-A025-23BBC24EE4F2}" srcOrd="0" destOrd="0" presId="urn:microsoft.com/office/officeart/2005/8/layout/pyramid2"/>
    <dgm:cxn modelId="{B37A0D63-B67C-473C-B5EF-45DCA18A8E6C}" type="presParOf" srcId="{19D93216-BAF9-46D5-9AF4-C0F86DA08294}" destId="{FB4C7AB5-72B0-4DF8-801F-F161108986F2}" srcOrd="1" destOrd="0" presId="urn:microsoft.com/office/officeart/2005/8/layout/pyramid2"/>
    <dgm:cxn modelId="{B8314375-C739-4196-9852-F5D7E52569F7}" type="presParOf" srcId="{19D93216-BAF9-46D5-9AF4-C0F86DA08294}" destId="{2BED7817-3495-4789-B81B-FB90A5B4A2C7}" srcOrd="2" destOrd="0" presId="urn:microsoft.com/office/officeart/2005/8/layout/pyramid2"/>
    <dgm:cxn modelId="{05E99517-BD3E-40D3-ADDE-A3553C45635F}" type="presParOf" srcId="{19D93216-BAF9-46D5-9AF4-C0F86DA08294}" destId="{4173D32F-5E62-41D4-B5F3-ADB47734637B}" srcOrd="3" destOrd="0" presId="urn:microsoft.com/office/officeart/2005/8/layout/pyramid2"/>
    <dgm:cxn modelId="{A87FB530-5C92-45A8-A923-BB944C7041C8}" type="presParOf" srcId="{19D93216-BAF9-46D5-9AF4-C0F86DA08294}" destId="{FF831CA1-8770-4110-9542-DC5CFE27D29F}" srcOrd="4" destOrd="0" presId="urn:microsoft.com/office/officeart/2005/8/layout/pyramid2"/>
    <dgm:cxn modelId="{CDFDCC0D-1E0C-46E4-9EE5-2C6ADD4CEAAE}" type="presParOf" srcId="{19D93216-BAF9-46D5-9AF4-C0F86DA08294}" destId="{DCB4AE77-26EA-48E1-A21F-C6897C6B6953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D13BC8-6ED2-4E86-B088-34C4E004085C}">
      <dsp:nvSpPr>
        <dsp:cNvPr id="0" name=""/>
        <dsp:cNvSpPr/>
      </dsp:nvSpPr>
      <dsp:spPr>
        <a:xfrm>
          <a:off x="1666874" y="0"/>
          <a:ext cx="1724025" cy="1724025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0A9D36-946E-41AF-A025-23BBC24EE4F2}">
      <dsp:nvSpPr>
        <dsp:cNvPr id="0" name=""/>
        <dsp:cNvSpPr/>
      </dsp:nvSpPr>
      <dsp:spPr>
        <a:xfrm>
          <a:off x="1566148" y="173328"/>
          <a:ext cx="1120616" cy="40810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b="1" kern="1200" dirty="0" smtClean="0">
              <a:solidFill>
                <a:sysClr val="windowText" lastClr="000000"/>
              </a:solidFill>
            </a:rPr>
            <a:t>zachowania</a:t>
          </a:r>
          <a:endParaRPr lang="pl-PL" sz="1400" b="1" kern="1200" dirty="0">
            <a:solidFill>
              <a:sysClr val="windowText" lastClr="000000"/>
            </a:solidFill>
          </a:endParaRPr>
        </a:p>
      </dsp:txBody>
      <dsp:txXfrm>
        <a:off x="1586070" y="193250"/>
        <a:ext cx="1080772" cy="368265"/>
      </dsp:txXfrm>
    </dsp:sp>
    <dsp:sp modelId="{2BED7817-3495-4789-B81B-FB90A5B4A2C7}">
      <dsp:nvSpPr>
        <dsp:cNvPr id="0" name=""/>
        <dsp:cNvSpPr/>
      </dsp:nvSpPr>
      <dsp:spPr>
        <a:xfrm>
          <a:off x="1568165" y="621053"/>
          <a:ext cx="1120616" cy="40810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b="1" kern="1200" dirty="0" smtClean="0">
              <a:solidFill>
                <a:sysClr val="windowText" lastClr="000000"/>
              </a:solidFill>
            </a:rPr>
            <a:t>postawy</a:t>
          </a:r>
          <a:endParaRPr lang="pl-PL" sz="1400" b="1" kern="1200" dirty="0">
            <a:solidFill>
              <a:sysClr val="windowText" lastClr="000000"/>
            </a:solidFill>
          </a:endParaRPr>
        </a:p>
      </dsp:txBody>
      <dsp:txXfrm>
        <a:off x="1588087" y="640975"/>
        <a:ext cx="1080772" cy="368265"/>
      </dsp:txXfrm>
    </dsp:sp>
    <dsp:sp modelId="{FF831CA1-8770-4110-9542-DC5CFE27D29F}">
      <dsp:nvSpPr>
        <dsp:cNvPr id="0" name=""/>
        <dsp:cNvSpPr/>
      </dsp:nvSpPr>
      <dsp:spPr>
        <a:xfrm>
          <a:off x="1566148" y="1091573"/>
          <a:ext cx="1120616" cy="40810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b="1" kern="1200" dirty="0" smtClean="0">
              <a:solidFill>
                <a:sysClr val="windowText" lastClr="000000"/>
              </a:solidFill>
            </a:rPr>
            <a:t>cele</a:t>
          </a:r>
          <a:endParaRPr lang="pl-PL" sz="1400" b="1" kern="1200" dirty="0">
            <a:solidFill>
              <a:sysClr val="windowText" lastClr="000000"/>
            </a:solidFill>
          </a:endParaRPr>
        </a:p>
      </dsp:txBody>
      <dsp:txXfrm>
        <a:off x="1586070" y="1111495"/>
        <a:ext cx="1080772" cy="3682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5F7FB-D1A0-4D4A-8B6A-759CC434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1278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</cp:lastModifiedBy>
  <cp:revision>23</cp:revision>
  <dcterms:created xsi:type="dcterms:W3CDTF">2017-02-18T16:39:00Z</dcterms:created>
  <dcterms:modified xsi:type="dcterms:W3CDTF">2017-02-19T16:50:00Z</dcterms:modified>
</cp:coreProperties>
</file>